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D45A2" w14:textId="0A2B17EA" w:rsidR="00435ABE" w:rsidRPr="002677F5" w:rsidRDefault="000125E0" w:rsidP="000125E0">
      <w:pPr>
        <w:jc w:val="right"/>
        <w:rPr>
          <w:rFonts w:cs="Arial"/>
        </w:rPr>
      </w:pPr>
      <w:bookmarkStart w:id="0" w:name="_GoBack"/>
      <w:bookmarkEnd w:id="0"/>
      <w:r>
        <w:rPr>
          <w:rFonts w:cs="Arial"/>
        </w:rPr>
        <w:t>Priloga 8</w:t>
      </w:r>
    </w:p>
    <w:p w14:paraId="6975A98C" w14:textId="324118AB" w:rsidR="0081790B" w:rsidRDefault="0081790B" w:rsidP="0081790B"/>
    <w:p w14:paraId="065C157E" w14:textId="77777777" w:rsidR="000125E0" w:rsidRPr="0081790B" w:rsidRDefault="000125E0" w:rsidP="0081790B"/>
    <w:p w14:paraId="5DF061E9" w14:textId="31DFE68F" w:rsidR="007F4F14" w:rsidRPr="00435ABE" w:rsidRDefault="00544BE7" w:rsidP="00435ABE">
      <w:pPr>
        <w:spacing w:before="0"/>
        <w:jc w:val="center"/>
        <w:rPr>
          <w:rFonts w:ascii="Times New Roman" w:hAnsi="Times New Roman"/>
          <w:b/>
          <w:sz w:val="32"/>
          <w:szCs w:val="32"/>
          <w:lang w:val="en-US" w:eastAsia="en-US"/>
        </w:rPr>
      </w:pPr>
      <w:r w:rsidRPr="00435ABE">
        <w:rPr>
          <w:rFonts w:ascii="Times New Roman" w:hAnsi="Times New Roman"/>
          <w:b/>
          <w:sz w:val="32"/>
          <w:szCs w:val="32"/>
          <w:lang w:val="en-US" w:eastAsia="en-US"/>
        </w:rPr>
        <w:t>NAVODILO STANDARDIZIRANI</w:t>
      </w:r>
    </w:p>
    <w:p w14:paraId="4DF8EF21" w14:textId="73033AB7" w:rsidR="00544BE7" w:rsidRPr="00435ABE" w:rsidRDefault="00544BE7" w:rsidP="00435ABE">
      <w:pPr>
        <w:spacing w:before="0"/>
        <w:jc w:val="center"/>
        <w:rPr>
          <w:rFonts w:ascii="Times New Roman" w:hAnsi="Times New Roman"/>
          <w:b/>
          <w:sz w:val="32"/>
          <w:szCs w:val="32"/>
          <w:lang w:val="en-US" w:eastAsia="en-US"/>
        </w:rPr>
      </w:pPr>
      <w:r w:rsidRPr="00435ABE">
        <w:rPr>
          <w:rFonts w:ascii="Times New Roman" w:hAnsi="Times New Roman"/>
          <w:b/>
          <w:sz w:val="32"/>
          <w:szCs w:val="32"/>
          <w:lang w:val="en-US" w:eastAsia="en-US"/>
        </w:rPr>
        <w:t xml:space="preserve">MERILNI IN </w:t>
      </w:r>
      <w:r w:rsidR="007F4F14" w:rsidRPr="00435ABE">
        <w:rPr>
          <w:rFonts w:ascii="Times New Roman" w:hAnsi="Times New Roman"/>
          <w:b/>
          <w:sz w:val="32"/>
          <w:szCs w:val="32"/>
          <w:lang w:val="en-US" w:eastAsia="en-US"/>
        </w:rPr>
        <w:t>OBRAČUNSKI PODATKI</w:t>
      </w:r>
    </w:p>
    <w:p w14:paraId="4ABA774E" w14:textId="15B12D30" w:rsidR="0081790B" w:rsidRDefault="0081790B" w:rsidP="0081790B"/>
    <w:p w14:paraId="491F3692" w14:textId="4D7D585A" w:rsidR="000125E0" w:rsidRDefault="000125E0" w:rsidP="0081790B"/>
    <w:p w14:paraId="5CB36250" w14:textId="48A681CE" w:rsidR="000125E0" w:rsidRDefault="000125E0" w:rsidP="0081790B"/>
    <w:p w14:paraId="2A9AE315" w14:textId="77777777" w:rsidR="000125E0" w:rsidRDefault="000125E0" w:rsidP="0081790B">
      <w:pPr>
        <w:sectPr w:rsidR="000125E0" w:rsidSect="00F12ED0">
          <w:headerReference w:type="even" r:id="rId11"/>
          <w:headerReference w:type="default" r:id="rId12"/>
          <w:footerReference w:type="even" r:id="rId13"/>
          <w:footerReference w:type="default" r:id="rId14"/>
          <w:headerReference w:type="first" r:id="rId15"/>
          <w:footerReference w:type="first" r:id="rId16"/>
          <w:pgSz w:w="11901" w:h="16834" w:code="9"/>
          <w:pgMar w:top="1440" w:right="1134" w:bottom="1134" w:left="1418" w:header="873" w:footer="873" w:gutter="0"/>
          <w:pgBorders>
            <w:bottom w:val="dotted" w:sz="4" w:space="1" w:color="auto"/>
          </w:pgBorders>
          <w:pgNumType w:start="1"/>
          <w:cols w:space="708"/>
        </w:sectPr>
      </w:pPr>
    </w:p>
    <w:p w14:paraId="36CEA4F6" w14:textId="0980BB37" w:rsidR="000125E0" w:rsidRPr="0081790B" w:rsidRDefault="000125E0" w:rsidP="0081790B"/>
    <w:p w14:paraId="3DC51B0A" w14:textId="77777777" w:rsidR="00435ABE" w:rsidRPr="00D82222" w:rsidRDefault="00435ABE" w:rsidP="00435ABE">
      <w:pPr>
        <w:pStyle w:val="Naslov1"/>
        <w:tabs>
          <w:tab w:val="clear" w:pos="720"/>
          <w:tab w:val="num" w:pos="360"/>
        </w:tabs>
        <w:ind w:left="360"/>
        <w:jc w:val="both"/>
      </w:pPr>
      <w:bookmarkStart w:id="1" w:name="_Ref169509770"/>
      <w:bookmarkStart w:id="2" w:name="_Toc172682981"/>
      <w:bookmarkStart w:id="3" w:name="_Toc172386792"/>
      <w:bookmarkStart w:id="4" w:name="_Toc182272693"/>
      <w:bookmarkStart w:id="5" w:name="_Toc232219130"/>
      <w:bookmarkStart w:id="6" w:name="_Toc20217651"/>
      <w:bookmarkStart w:id="7" w:name="_Toc41467936"/>
      <w:r w:rsidRPr="00D82222">
        <w:t>SPLOŠNE DOLOČBE</w:t>
      </w:r>
      <w:bookmarkEnd w:id="1"/>
      <w:bookmarkEnd w:id="2"/>
      <w:bookmarkEnd w:id="3"/>
      <w:bookmarkEnd w:id="4"/>
      <w:bookmarkEnd w:id="5"/>
      <w:bookmarkEnd w:id="6"/>
      <w:bookmarkEnd w:id="7"/>
    </w:p>
    <w:p w14:paraId="4DAB1703" w14:textId="77777777" w:rsidR="00435ABE" w:rsidRDefault="00435ABE" w:rsidP="00435ABE">
      <w:pPr>
        <w:pStyle w:val="tevilkalena"/>
        <w:numPr>
          <w:ilvl w:val="0"/>
          <w:numId w:val="41"/>
        </w:numPr>
        <w:tabs>
          <w:tab w:val="clear" w:pos="4197"/>
          <w:tab w:val="num" w:pos="360"/>
        </w:tabs>
        <w:ind w:left="360"/>
      </w:pPr>
      <w:bookmarkStart w:id="8" w:name="_Ref29291110"/>
      <w:r w:rsidRPr="007802B4">
        <w:t>člen</w:t>
      </w:r>
      <w:bookmarkEnd w:id="8"/>
    </w:p>
    <w:p w14:paraId="379EB9C3" w14:textId="77777777" w:rsidR="00435ABE" w:rsidRPr="006E5340" w:rsidRDefault="00435ABE" w:rsidP="00435ABE">
      <w:pPr>
        <w:pStyle w:val="Opislena"/>
        <w:keepNext/>
        <w:rPr>
          <w:rFonts w:cs="Arial"/>
        </w:rPr>
      </w:pPr>
      <w:r w:rsidRPr="003C5A83">
        <w:t>(</w:t>
      </w:r>
      <w:r>
        <w:t>vsebina</w:t>
      </w:r>
      <w:r>
        <w:rPr>
          <w:rFonts w:cs="Arial"/>
        </w:rPr>
        <w:t>)</w:t>
      </w:r>
    </w:p>
    <w:p w14:paraId="30D49766" w14:textId="026626AC" w:rsidR="0081790B" w:rsidRDefault="00435ABE" w:rsidP="00435ABE">
      <w:pPr>
        <w:keepNext/>
        <w:ind w:firstLine="284"/>
        <w:jc w:val="both"/>
      </w:pPr>
      <w:r w:rsidRPr="009E1A50">
        <w:t>(1</w:t>
      </w:r>
      <w:r>
        <w:t xml:space="preserve">) </w:t>
      </w:r>
      <w:r w:rsidRPr="009E1A50">
        <w:t>T</w:t>
      </w:r>
      <w:r>
        <w:t>o</w:t>
      </w:r>
      <w:r w:rsidRPr="009E1A50">
        <w:t xml:space="preserve"> navodil</w:t>
      </w:r>
      <w:r>
        <w:t>o</w:t>
      </w:r>
      <w:r w:rsidRPr="009E1A50">
        <w:t xml:space="preserve"> </w:t>
      </w:r>
      <w:r>
        <w:t xml:space="preserve">določa </w:t>
      </w:r>
      <w:r w:rsidR="003B0E4E">
        <w:t>skladno s 205 čl</w:t>
      </w:r>
      <w:r>
        <w:t>enom</w:t>
      </w:r>
      <w:r w:rsidR="003B0E4E">
        <w:t xml:space="preserve"> SONDSEE </w:t>
      </w:r>
      <w:r>
        <w:t xml:space="preserve">način </w:t>
      </w:r>
      <w:r w:rsidR="003B0E4E">
        <w:t>posredovanj</w:t>
      </w:r>
      <w:r>
        <w:t>a</w:t>
      </w:r>
      <w:r w:rsidR="003B0E4E">
        <w:t xml:space="preserve"> podatkov o uporabi sistema in </w:t>
      </w:r>
      <w:r w:rsidR="0081790B" w:rsidRPr="00F70C33">
        <w:t>enot</w:t>
      </w:r>
      <w:r w:rsidR="00B6208F">
        <w:t>no izmenjavo merilni</w:t>
      </w:r>
      <w:r w:rsidR="00E25D3A">
        <w:t>h</w:t>
      </w:r>
      <w:r w:rsidR="00B6208F">
        <w:t>, obračunskih in tehničnih podatkov merilnih mest oz. merilnih točk v</w:t>
      </w:r>
      <w:r w:rsidR="0081790B" w:rsidRPr="00F70C33">
        <w:t xml:space="preserve"> </w:t>
      </w:r>
      <w:r w:rsidR="0081790B">
        <w:t xml:space="preserve">standardizirani </w:t>
      </w:r>
      <w:r w:rsidR="00B6208F">
        <w:t xml:space="preserve">in enotni obliki s strani </w:t>
      </w:r>
      <w:r w:rsidR="00FA72E5">
        <w:t>distribuci</w:t>
      </w:r>
      <w:r w:rsidR="003A24F1">
        <w:t>jskega operaterja</w:t>
      </w:r>
      <w:r w:rsidR="007D3618">
        <w:t xml:space="preserve"> </w:t>
      </w:r>
      <w:r w:rsidR="0081790B" w:rsidRPr="00F70C33">
        <w:t xml:space="preserve">na </w:t>
      </w:r>
      <w:r w:rsidR="0081790B">
        <w:t xml:space="preserve">celotnem </w:t>
      </w:r>
      <w:r w:rsidR="0081790B" w:rsidRPr="00F70C33">
        <w:t xml:space="preserve">področju </w:t>
      </w:r>
      <w:r w:rsidR="0081790B">
        <w:t xml:space="preserve">Republike </w:t>
      </w:r>
      <w:r w:rsidR="0081790B" w:rsidRPr="00F70C33">
        <w:t>Slovenije.</w:t>
      </w:r>
    </w:p>
    <w:p w14:paraId="1C206F31" w14:textId="00BE33B9" w:rsidR="00742041" w:rsidRPr="00435ABE" w:rsidRDefault="00435ABE" w:rsidP="00435ABE">
      <w:pPr>
        <w:ind w:firstLine="284"/>
        <w:jc w:val="both"/>
        <w:rPr>
          <w:szCs w:val="24"/>
        </w:rPr>
      </w:pPr>
      <w:r>
        <w:rPr>
          <w:szCs w:val="24"/>
        </w:rPr>
        <w:t xml:space="preserve">(2) </w:t>
      </w:r>
      <w:r w:rsidR="00B6208F" w:rsidRPr="00435ABE">
        <w:rPr>
          <w:szCs w:val="24"/>
        </w:rPr>
        <w:t>Storitve izmenjave podatkov se u</w:t>
      </w:r>
      <w:r w:rsidR="0076640F" w:rsidRPr="00435ABE">
        <w:rPr>
          <w:szCs w:val="24"/>
        </w:rPr>
        <w:t>porabljajo</w:t>
      </w:r>
      <w:r w:rsidR="00B6208F" w:rsidRPr="00435ABE">
        <w:rPr>
          <w:szCs w:val="24"/>
        </w:rPr>
        <w:t xml:space="preserve"> v okviru podatkovno storitvenega vozlišča Enotne vstopne točke </w:t>
      </w:r>
      <w:r w:rsidR="00E25D3A" w:rsidRPr="00435ABE">
        <w:rPr>
          <w:szCs w:val="24"/>
        </w:rPr>
        <w:t xml:space="preserve">(EVT) </w:t>
      </w:r>
      <w:r w:rsidR="00B6208F" w:rsidRPr="00435ABE">
        <w:rPr>
          <w:szCs w:val="24"/>
        </w:rPr>
        <w:t xml:space="preserve">v obliki funkcionalnosti, portalov in sistemov izmenjave podatkov. </w:t>
      </w:r>
      <w:r w:rsidR="00094543" w:rsidRPr="00435ABE">
        <w:rPr>
          <w:szCs w:val="24"/>
        </w:rPr>
        <w:t>Navodilo je namenjeno izmenjav</w:t>
      </w:r>
      <w:r w:rsidR="00E25D3A" w:rsidRPr="00435ABE">
        <w:rPr>
          <w:szCs w:val="24"/>
        </w:rPr>
        <w:t>i</w:t>
      </w:r>
      <w:r w:rsidR="00094543" w:rsidRPr="00435ABE">
        <w:rPr>
          <w:szCs w:val="24"/>
        </w:rPr>
        <w:t xml:space="preserve"> podatkov</w:t>
      </w:r>
      <w:r w:rsidR="00E25D3A" w:rsidRPr="00435ABE">
        <w:rPr>
          <w:szCs w:val="24"/>
        </w:rPr>
        <w:t xml:space="preserve"> med uporabniki </w:t>
      </w:r>
      <w:r w:rsidR="00C76341" w:rsidRPr="00435ABE">
        <w:rPr>
          <w:szCs w:val="24"/>
        </w:rPr>
        <w:t>sistem</w:t>
      </w:r>
      <w:r w:rsidR="00E25D3A" w:rsidRPr="00435ABE">
        <w:rPr>
          <w:szCs w:val="24"/>
        </w:rPr>
        <w:t>a</w:t>
      </w:r>
      <w:r w:rsidR="00C76341" w:rsidRPr="00435ABE">
        <w:rPr>
          <w:szCs w:val="24"/>
        </w:rPr>
        <w:t xml:space="preserve"> EVT</w:t>
      </w:r>
      <w:r w:rsidR="00E25D3A" w:rsidRPr="00435ABE">
        <w:rPr>
          <w:szCs w:val="24"/>
        </w:rPr>
        <w:t>.</w:t>
      </w:r>
    </w:p>
    <w:p w14:paraId="04DF58BA" w14:textId="77777777" w:rsidR="00742041" w:rsidRPr="00F70C33" w:rsidRDefault="00742041" w:rsidP="00897D38">
      <w:pPr>
        <w:jc w:val="both"/>
      </w:pPr>
    </w:p>
    <w:p w14:paraId="13607CCF" w14:textId="47576F81" w:rsidR="0081790B" w:rsidRPr="0081790B" w:rsidRDefault="0081790B" w:rsidP="00435ABE">
      <w:pPr>
        <w:pStyle w:val="Naslov1"/>
        <w:tabs>
          <w:tab w:val="clear" w:pos="720"/>
          <w:tab w:val="num" w:pos="360"/>
        </w:tabs>
        <w:ind w:left="360"/>
        <w:jc w:val="both"/>
      </w:pPr>
      <w:bookmarkStart w:id="9" w:name="_Toc196615608"/>
      <w:r w:rsidRPr="0081790B">
        <w:t xml:space="preserve">IDENTIFIKACIJA </w:t>
      </w:r>
      <w:bookmarkEnd w:id="9"/>
      <w:r w:rsidR="00B6208F">
        <w:t>MERILNIH MEST In MERILNIH TOČK</w:t>
      </w:r>
    </w:p>
    <w:p w14:paraId="6047FA42" w14:textId="77777777" w:rsidR="00E51B9C" w:rsidRDefault="00E51B9C" w:rsidP="00E51B9C">
      <w:pPr>
        <w:pStyle w:val="tevilkalena"/>
        <w:numPr>
          <w:ilvl w:val="0"/>
          <w:numId w:val="41"/>
        </w:numPr>
        <w:tabs>
          <w:tab w:val="clear" w:pos="4197"/>
          <w:tab w:val="num" w:pos="360"/>
        </w:tabs>
        <w:ind w:left="360"/>
      </w:pPr>
      <w:r w:rsidRPr="007802B4">
        <w:t>člen</w:t>
      </w:r>
    </w:p>
    <w:p w14:paraId="4458A22C" w14:textId="746C03D6" w:rsidR="00E51B9C" w:rsidRPr="006E5340" w:rsidRDefault="00E51B9C" w:rsidP="00E51B9C">
      <w:pPr>
        <w:pStyle w:val="Opislena"/>
        <w:keepNext/>
        <w:rPr>
          <w:rFonts w:cs="Arial"/>
        </w:rPr>
      </w:pPr>
      <w:r w:rsidRPr="003C5A83">
        <w:t>(</w:t>
      </w:r>
      <w:r>
        <w:t>opis pojmov</w:t>
      </w:r>
      <w:r>
        <w:rPr>
          <w:rFonts w:cs="Arial"/>
        </w:rPr>
        <w:t>)</w:t>
      </w:r>
    </w:p>
    <w:p w14:paraId="2246B70A" w14:textId="77777777" w:rsidR="00E51B9C" w:rsidRDefault="00E51B9C" w:rsidP="00E51B9C">
      <w:pPr>
        <w:keepNext/>
        <w:ind w:firstLine="284"/>
        <w:jc w:val="both"/>
      </w:pPr>
      <w:r w:rsidRPr="009E1A50">
        <w:t>(1</w:t>
      </w:r>
      <w:r>
        <w:t xml:space="preserve">) </w:t>
      </w:r>
      <w:r w:rsidRPr="00F70C33">
        <w:t xml:space="preserve">Identifikacija </w:t>
      </w:r>
      <w:r>
        <w:t xml:space="preserve">območja distribucijskega operaterja predstavlja posamezno področje izvajalcev nalog distribucijskega operaterja, ki </w:t>
      </w:r>
      <w:r w:rsidRPr="00F70C33">
        <w:t>je enoumno definiran</w:t>
      </w:r>
      <w:r>
        <w:t>o</w:t>
      </w:r>
      <w:r w:rsidRPr="00F70C33">
        <w:t xml:space="preserve"> z </w:t>
      </w:r>
      <w:r>
        <w:t>dvomestno številčno oznako v okviru številke merilnega mesta. Merilno mesto (MM) predstavlja fizično mesto, kjer se izvajajo meritve električne energije z merilno opremo, ki vključuje eno merilno napravo. Navadno se nahaja na prevzemno-predajnem mestu.</w:t>
      </w:r>
    </w:p>
    <w:p w14:paraId="4558D1FB" w14:textId="56DAC865" w:rsidR="00B6208F" w:rsidRPr="00E51B9C" w:rsidRDefault="00E51B9C" w:rsidP="00E51B9C">
      <w:pPr>
        <w:ind w:firstLine="284"/>
        <w:jc w:val="both"/>
        <w:rPr>
          <w:szCs w:val="24"/>
        </w:rPr>
      </w:pPr>
      <w:r>
        <w:rPr>
          <w:szCs w:val="24"/>
        </w:rPr>
        <w:t xml:space="preserve">(2) </w:t>
      </w:r>
      <w:r w:rsidR="00B6208F" w:rsidRPr="00E51B9C">
        <w:rPr>
          <w:szCs w:val="24"/>
        </w:rPr>
        <w:t>Vsako merilno mesto sestoji iz ene ali več merilnih točk, ki se povezujejo v obračunske merilne točke s pripadajočo bilančno pripadnostjo. Merilna točka (MT) je administrativna entiteta, kjer se merijo ali izračunavajo produkti energije in moči ter jo uporabnik in distribucijski operater opredelita v okviru postopka priključevanja.</w:t>
      </w:r>
    </w:p>
    <w:p w14:paraId="59497723" w14:textId="75A6E187" w:rsidR="00B6208F" w:rsidRPr="00E51B9C" w:rsidRDefault="00E51B9C" w:rsidP="00E51B9C">
      <w:pPr>
        <w:ind w:firstLine="284"/>
        <w:jc w:val="both"/>
        <w:rPr>
          <w:szCs w:val="24"/>
        </w:rPr>
      </w:pPr>
      <w:r>
        <w:rPr>
          <w:szCs w:val="24"/>
        </w:rPr>
        <w:t xml:space="preserve">(3) </w:t>
      </w:r>
      <w:r w:rsidR="00B6208F" w:rsidRPr="00E51B9C">
        <w:rPr>
          <w:szCs w:val="24"/>
        </w:rPr>
        <w:t>Izmenjava podatkov se vrši glede na vsebino podatkov, ki pripadajo vsebini in upravičenosti</w:t>
      </w:r>
      <w:r w:rsidR="00290020" w:rsidRPr="00E51B9C">
        <w:rPr>
          <w:szCs w:val="24"/>
        </w:rPr>
        <w:t xml:space="preserve"> prosilca glede na posamezne entite</w:t>
      </w:r>
      <w:r>
        <w:rPr>
          <w:szCs w:val="24"/>
        </w:rPr>
        <w:t>te</w:t>
      </w:r>
      <w:r w:rsidR="00290020" w:rsidRPr="00E51B9C">
        <w:rPr>
          <w:szCs w:val="24"/>
        </w:rPr>
        <w:t>.</w:t>
      </w:r>
    </w:p>
    <w:p w14:paraId="6218A709" w14:textId="77777777" w:rsidR="00742041" w:rsidRPr="00897D38" w:rsidRDefault="00742041" w:rsidP="00897D38">
      <w:pPr>
        <w:jc w:val="both"/>
      </w:pPr>
    </w:p>
    <w:p w14:paraId="62CFD135" w14:textId="38773B0E" w:rsidR="0081790B" w:rsidRDefault="0081790B" w:rsidP="00435ABE">
      <w:pPr>
        <w:pStyle w:val="Naslov1"/>
        <w:tabs>
          <w:tab w:val="clear" w:pos="720"/>
          <w:tab w:val="num" w:pos="360"/>
        </w:tabs>
        <w:ind w:left="360"/>
        <w:jc w:val="both"/>
      </w:pPr>
      <w:r w:rsidRPr="0081790B">
        <w:t>STANDARDIZIRANI ZAPIS MERILNIH PODATKOV</w:t>
      </w:r>
    </w:p>
    <w:p w14:paraId="5999D936" w14:textId="511E9171" w:rsidR="0081790B" w:rsidRPr="00F061C9" w:rsidRDefault="0081790B" w:rsidP="00FB75E9">
      <w:pPr>
        <w:pStyle w:val="Naslov2"/>
        <w:tabs>
          <w:tab w:val="clear" w:pos="7030"/>
          <w:tab w:val="num" w:pos="6598"/>
        </w:tabs>
        <w:ind w:left="851"/>
      </w:pPr>
      <w:bookmarkStart w:id="10" w:name="_Toc196615611"/>
      <w:r w:rsidRPr="00F061C9">
        <w:t>Standardizirani zapis merilnih podatkov</w:t>
      </w:r>
      <w:bookmarkEnd w:id="10"/>
      <w:r w:rsidRPr="00F061C9">
        <w:t xml:space="preserve"> </w:t>
      </w:r>
      <w:r w:rsidR="00BC483A">
        <w:t>ZA REDNO IZMENJAVO</w:t>
      </w:r>
    </w:p>
    <w:p w14:paraId="6FBBFDDB" w14:textId="77777777" w:rsidR="00E51B9C" w:rsidRDefault="00E51B9C" w:rsidP="00E51B9C">
      <w:pPr>
        <w:pStyle w:val="tevilkalena"/>
        <w:numPr>
          <w:ilvl w:val="0"/>
          <w:numId w:val="41"/>
        </w:numPr>
        <w:tabs>
          <w:tab w:val="clear" w:pos="4197"/>
          <w:tab w:val="num" w:pos="360"/>
        </w:tabs>
        <w:ind w:left="360"/>
      </w:pPr>
      <w:r w:rsidRPr="007802B4">
        <w:t>člen</w:t>
      </w:r>
    </w:p>
    <w:p w14:paraId="1A069C58" w14:textId="53E4ECEC" w:rsidR="00E51B9C" w:rsidRPr="006E5340" w:rsidRDefault="00E51B9C" w:rsidP="00E51B9C">
      <w:pPr>
        <w:pStyle w:val="Opislena"/>
        <w:keepNext/>
        <w:rPr>
          <w:rFonts w:cs="Arial"/>
        </w:rPr>
      </w:pPr>
      <w:r w:rsidRPr="003C5A83">
        <w:t>(</w:t>
      </w:r>
      <w:r>
        <w:t>način</w:t>
      </w:r>
      <w:r w:rsidR="00737F8C">
        <w:t xml:space="preserve"> redne</w:t>
      </w:r>
      <w:r>
        <w:t xml:space="preserve"> izmenjave podatkov</w:t>
      </w:r>
      <w:r>
        <w:rPr>
          <w:rFonts w:cs="Arial"/>
        </w:rPr>
        <w:t>)</w:t>
      </w:r>
    </w:p>
    <w:p w14:paraId="0AA89119" w14:textId="53EFECD1" w:rsidR="00E51B9C" w:rsidRDefault="00E51B9C" w:rsidP="00E51B9C">
      <w:pPr>
        <w:keepNext/>
        <w:ind w:firstLine="284"/>
        <w:jc w:val="both"/>
      </w:pPr>
      <w:r w:rsidRPr="009E1A50">
        <w:t>(1</w:t>
      </w:r>
      <w:r>
        <w:t>) Redna izmenjava merilnih podatkov se vrši:</w:t>
      </w:r>
    </w:p>
    <w:p w14:paraId="5F5951B8" w14:textId="39537427" w:rsidR="00D47DA3" w:rsidRPr="00E51B9C" w:rsidRDefault="00534282" w:rsidP="00E51B9C">
      <w:pPr>
        <w:numPr>
          <w:ilvl w:val="0"/>
          <w:numId w:val="46"/>
        </w:numPr>
        <w:jc w:val="both"/>
        <w:rPr>
          <w:szCs w:val="24"/>
        </w:rPr>
      </w:pPr>
      <w:r w:rsidRPr="00E51B9C">
        <w:rPr>
          <w:szCs w:val="24"/>
        </w:rPr>
        <w:t>n</w:t>
      </w:r>
      <w:r w:rsidR="00D47DA3" w:rsidRPr="00E51B9C">
        <w:rPr>
          <w:szCs w:val="24"/>
        </w:rPr>
        <w:t>eposredno iz merilnega mesta</w:t>
      </w:r>
      <w:r w:rsidR="002132FD" w:rsidRPr="00E51B9C">
        <w:rPr>
          <w:szCs w:val="24"/>
        </w:rPr>
        <w:t>,</w:t>
      </w:r>
      <w:r w:rsidR="000B3B63" w:rsidRPr="00E51B9C">
        <w:rPr>
          <w:szCs w:val="24"/>
        </w:rPr>
        <w:t xml:space="preserve"> kjer se navede enotni identifikator merilnega mesta</w:t>
      </w:r>
      <w:r w:rsidR="00E51B9C">
        <w:rPr>
          <w:szCs w:val="24"/>
        </w:rPr>
        <w:t>;</w:t>
      </w:r>
      <w:r w:rsidR="00D47DA3" w:rsidRPr="00E51B9C">
        <w:rPr>
          <w:szCs w:val="24"/>
        </w:rPr>
        <w:t xml:space="preserve"> ali</w:t>
      </w:r>
    </w:p>
    <w:p w14:paraId="244C06FA" w14:textId="40D5E696" w:rsidR="00D47DA3" w:rsidRPr="00E51B9C" w:rsidRDefault="00534282" w:rsidP="00E51B9C">
      <w:pPr>
        <w:numPr>
          <w:ilvl w:val="0"/>
          <w:numId w:val="46"/>
        </w:numPr>
        <w:jc w:val="both"/>
        <w:rPr>
          <w:szCs w:val="24"/>
        </w:rPr>
      </w:pPr>
      <w:r w:rsidRPr="00E51B9C">
        <w:rPr>
          <w:szCs w:val="24"/>
        </w:rPr>
        <w:t>iz</w:t>
      </w:r>
      <w:r w:rsidR="005E02A1" w:rsidRPr="00E51B9C">
        <w:rPr>
          <w:szCs w:val="24"/>
        </w:rPr>
        <w:t xml:space="preserve"> merilne točke</w:t>
      </w:r>
      <w:r w:rsidR="007304B1" w:rsidRPr="00E51B9C">
        <w:rPr>
          <w:szCs w:val="24"/>
        </w:rPr>
        <w:t>, ki sestoji iz enega ali več merilnih mest</w:t>
      </w:r>
      <w:r w:rsidR="00AA76ED" w:rsidRPr="00E51B9C">
        <w:rPr>
          <w:szCs w:val="24"/>
        </w:rPr>
        <w:t xml:space="preserve">, pri </w:t>
      </w:r>
      <w:r w:rsidR="00BD594D" w:rsidRPr="00E51B9C">
        <w:rPr>
          <w:szCs w:val="24"/>
        </w:rPr>
        <w:t>čemer</w:t>
      </w:r>
      <w:r w:rsidR="00AA76ED" w:rsidRPr="00E51B9C">
        <w:rPr>
          <w:szCs w:val="24"/>
        </w:rPr>
        <w:t xml:space="preserve"> je navede</w:t>
      </w:r>
      <w:r w:rsidR="00AD3A18" w:rsidRPr="00E51B9C">
        <w:rPr>
          <w:szCs w:val="24"/>
        </w:rPr>
        <w:t>n identifikator merilne točke</w:t>
      </w:r>
      <w:r w:rsidR="002132FD" w:rsidRPr="00E51B9C">
        <w:rPr>
          <w:szCs w:val="24"/>
        </w:rPr>
        <w:t xml:space="preserve"> v obliki GS1 GSRN kode.</w:t>
      </w:r>
    </w:p>
    <w:p w14:paraId="32878105" w14:textId="155A7BA6" w:rsidR="002132FD" w:rsidRPr="00E51B9C" w:rsidRDefault="00E51B9C" w:rsidP="00E51B9C">
      <w:pPr>
        <w:ind w:firstLine="284"/>
        <w:jc w:val="both"/>
        <w:rPr>
          <w:szCs w:val="24"/>
        </w:rPr>
      </w:pPr>
      <w:r>
        <w:rPr>
          <w:szCs w:val="24"/>
        </w:rPr>
        <w:t xml:space="preserve">(2) </w:t>
      </w:r>
      <w:r w:rsidR="002132FD" w:rsidRPr="00E51B9C">
        <w:rPr>
          <w:szCs w:val="24"/>
        </w:rPr>
        <w:t>V okviru redne izmenjave merilnih podatkov se izmenjujejo razpoložljivi merilni podatki</w:t>
      </w:r>
      <w:r w:rsidR="008524E7" w:rsidRPr="00E51B9C">
        <w:rPr>
          <w:szCs w:val="24"/>
        </w:rPr>
        <w:t>,</w:t>
      </w:r>
      <w:r w:rsidR="002132FD" w:rsidRPr="00E51B9C">
        <w:rPr>
          <w:szCs w:val="24"/>
        </w:rPr>
        <w:t xml:space="preserve"> zajeti v merilne centre </w:t>
      </w:r>
      <w:r w:rsidR="00534282" w:rsidRPr="00E51B9C">
        <w:rPr>
          <w:szCs w:val="24"/>
        </w:rPr>
        <w:t xml:space="preserve">(MC) </w:t>
      </w:r>
      <w:r>
        <w:rPr>
          <w:szCs w:val="24"/>
        </w:rPr>
        <w:t>distribucijskega operaterja</w:t>
      </w:r>
      <w:r w:rsidR="002132FD" w:rsidRPr="00E51B9C">
        <w:rPr>
          <w:szCs w:val="24"/>
        </w:rPr>
        <w:t>.</w:t>
      </w:r>
    </w:p>
    <w:p w14:paraId="2C981902" w14:textId="6A93FF39" w:rsidR="002132FD" w:rsidRPr="00E51B9C" w:rsidRDefault="00E51B9C" w:rsidP="00E51B9C">
      <w:pPr>
        <w:ind w:firstLine="284"/>
        <w:jc w:val="both"/>
        <w:rPr>
          <w:szCs w:val="24"/>
        </w:rPr>
      </w:pPr>
      <w:r>
        <w:rPr>
          <w:szCs w:val="24"/>
        </w:rPr>
        <w:t xml:space="preserve">(3) </w:t>
      </w:r>
      <w:r w:rsidR="00676016" w:rsidRPr="00E51B9C">
        <w:rPr>
          <w:szCs w:val="24"/>
        </w:rPr>
        <w:t xml:space="preserve">Tovrstna izmenjava je primerna in mišljena za redno izmenjavo podatkov po principu </w:t>
      </w:r>
      <w:proofErr w:type="spellStart"/>
      <w:r w:rsidR="00676016" w:rsidRPr="00E51B9C">
        <w:rPr>
          <w:szCs w:val="24"/>
        </w:rPr>
        <w:t>publish</w:t>
      </w:r>
      <w:proofErr w:type="spellEnd"/>
      <w:r w:rsidR="00676016" w:rsidRPr="00E51B9C">
        <w:rPr>
          <w:szCs w:val="24"/>
        </w:rPr>
        <w:t>/</w:t>
      </w:r>
      <w:proofErr w:type="spellStart"/>
      <w:r w:rsidR="00676016" w:rsidRPr="00E51B9C">
        <w:rPr>
          <w:szCs w:val="24"/>
        </w:rPr>
        <w:t>subscribe</w:t>
      </w:r>
      <w:proofErr w:type="spellEnd"/>
      <w:r w:rsidR="00676016" w:rsidRPr="00E51B9C">
        <w:rPr>
          <w:szCs w:val="24"/>
        </w:rPr>
        <w:t xml:space="preserve"> ali tudi na zahtevo, vendar ne v primeru</w:t>
      </w:r>
      <w:r w:rsidR="00B1305B" w:rsidRPr="00E51B9C">
        <w:rPr>
          <w:szCs w:val="24"/>
        </w:rPr>
        <w:t>,</w:t>
      </w:r>
      <w:r w:rsidR="00676016" w:rsidRPr="00E51B9C">
        <w:rPr>
          <w:szCs w:val="24"/>
        </w:rPr>
        <w:t xml:space="preserve"> ko se od sistema zahtevajo masovni izvozi podatkov za daljše časovno obdobje (</w:t>
      </w:r>
      <w:proofErr w:type="spellStart"/>
      <w:r w:rsidR="00676016" w:rsidRPr="00E51B9C">
        <w:rPr>
          <w:szCs w:val="24"/>
        </w:rPr>
        <w:t>t.i</w:t>
      </w:r>
      <w:proofErr w:type="spellEnd"/>
      <w:r w:rsidR="00676016" w:rsidRPr="00E51B9C">
        <w:rPr>
          <w:szCs w:val="24"/>
        </w:rPr>
        <w:t xml:space="preserve">. </w:t>
      </w:r>
      <w:proofErr w:type="spellStart"/>
      <w:r w:rsidR="00676016" w:rsidRPr="00E51B9C">
        <w:rPr>
          <w:szCs w:val="24"/>
        </w:rPr>
        <w:t>bulk</w:t>
      </w:r>
      <w:proofErr w:type="spellEnd"/>
      <w:r w:rsidR="00676016" w:rsidRPr="00E51B9C">
        <w:rPr>
          <w:szCs w:val="24"/>
        </w:rPr>
        <w:t xml:space="preserve"> </w:t>
      </w:r>
      <w:proofErr w:type="spellStart"/>
      <w:r w:rsidR="00676016" w:rsidRPr="00E51B9C">
        <w:rPr>
          <w:szCs w:val="24"/>
        </w:rPr>
        <w:t>export</w:t>
      </w:r>
      <w:proofErr w:type="spellEnd"/>
      <w:r w:rsidR="00676016" w:rsidRPr="00E51B9C">
        <w:rPr>
          <w:szCs w:val="24"/>
        </w:rPr>
        <w:t xml:space="preserve">), saj bi tovrsten način lahko </w:t>
      </w:r>
      <w:r w:rsidR="007D47F9" w:rsidRPr="00E51B9C">
        <w:rPr>
          <w:szCs w:val="24"/>
        </w:rPr>
        <w:t>preveč obremenil sistem.</w:t>
      </w:r>
      <w:r w:rsidR="00E433B7" w:rsidRPr="00E51B9C">
        <w:rPr>
          <w:szCs w:val="24"/>
        </w:rPr>
        <w:t xml:space="preserve"> </w:t>
      </w:r>
      <w:r w:rsidR="002132FD" w:rsidRPr="00E51B9C">
        <w:rPr>
          <w:szCs w:val="24"/>
        </w:rPr>
        <w:t xml:space="preserve">V primeru masovne izmenjave naj se uporabi izmenjava v drugačnem formatu, ki je opisan v poglavju III.2 - </w:t>
      </w:r>
      <w:r w:rsidR="002132FD" w:rsidRPr="00E51B9C">
        <w:rPr>
          <w:szCs w:val="24"/>
        </w:rPr>
        <w:fldChar w:fldCharType="begin"/>
      </w:r>
      <w:r w:rsidR="002132FD" w:rsidRPr="00E51B9C">
        <w:rPr>
          <w:szCs w:val="24"/>
        </w:rPr>
        <w:instrText xml:space="preserve"> REF _Ref80008264 \h  \* MERGEFORMAT </w:instrText>
      </w:r>
      <w:r w:rsidR="002132FD" w:rsidRPr="00E51B9C">
        <w:rPr>
          <w:szCs w:val="24"/>
        </w:rPr>
      </w:r>
      <w:r w:rsidR="002132FD" w:rsidRPr="00E51B9C">
        <w:rPr>
          <w:szCs w:val="24"/>
        </w:rPr>
        <w:fldChar w:fldCharType="separate"/>
      </w:r>
      <w:r w:rsidR="00A14D96" w:rsidRPr="00E51B9C">
        <w:rPr>
          <w:szCs w:val="24"/>
        </w:rPr>
        <w:t>STANDARDIZIRANI ZAPIS MERILNIH PODATKOV ZA MASOVNO IZMENJAVO</w:t>
      </w:r>
      <w:r w:rsidR="002132FD" w:rsidRPr="00E51B9C">
        <w:rPr>
          <w:szCs w:val="24"/>
        </w:rPr>
        <w:fldChar w:fldCharType="end"/>
      </w:r>
      <w:r w:rsidR="002132FD" w:rsidRPr="00E51B9C">
        <w:rPr>
          <w:szCs w:val="24"/>
        </w:rPr>
        <w:t>.</w:t>
      </w:r>
    </w:p>
    <w:p w14:paraId="669808B6" w14:textId="53504646" w:rsidR="002132FD" w:rsidRPr="00E51B9C" w:rsidRDefault="00E51B9C" w:rsidP="00E51B9C">
      <w:pPr>
        <w:ind w:firstLine="284"/>
        <w:jc w:val="both"/>
        <w:rPr>
          <w:szCs w:val="24"/>
        </w:rPr>
      </w:pPr>
      <w:r>
        <w:rPr>
          <w:szCs w:val="24"/>
        </w:rPr>
        <w:lastRenderedPageBreak/>
        <w:t xml:space="preserve">(4) </w:t>
      </w:r>
      <w:r w:rsidR="005B554F" w:rsidRPr="00E51B9C">
        <w:rPr>
          <w:szCs w:val="24"/>
        </w:rPr>
        <w:t xml:space="preserve">Podatki, ki se izmenjuje </w:t>
      </w:r>
      <w:r w:rsidR="00614DBA" w:rsidRPr="00E51B9C">
        <w:rPr>
          <w:szCs w:val="24"/>
        </w:rPr>
        <w:t xml:space="preserve">po principu </w:t>
      </w:r>
      <w:proofErr w:type="spellStart"/>
      <w:r w:rsidR="00614DBA" w:rsidRPr="00E51B9C">
        <w:rPr>
          <w:szCs w:val="24"/>
        </w:rPr>
        <w:t>publish</w:t>
      </w:r>
      <w:proofErr w:type="spellEnd"/>
      <w:r w:rsidR="00614DBA" w:rsidRPr="00E51B9C">
        <w:rPr>
          <w:szCs w:val="24"/>
        </w:rPr>
        <w:t>/</w:t>
      </w:r>
      <w:proofErr w:type="spellStart"/>
      <w:r w:rsidR="00614DBA" w:rsidRPr="00E51B9C">
        <w:rPr>
          <w:szCs w:val="24"/>
        </w:rPr>
        <w:t>subscribe</w:t>
      </w:r>
      <w:proofErr w:type="spellEnd"/>
      <w:r w:rsidR="00614DBA" w:rsidRPr="00E51B9C">
        <w:rPr>
          <w:szCs w:val="24"/>
        </w:rPr>
        <w:t xml:space="preserve"> ali </w:t>
      </w:r>
      <w:r w:rsidR="005B554F" w:rsidRPr="00E51B9C">
        <w:rPr>
          <w:szCs w:val="24"/>
        </w:rPr>
        <w:t>na zahtevo</w:t>
      </w:r>
      <w:r w:rsidR="00B1305B" w:rsidRPr="00E51B9C">
        <w:rPr>
          <w:szCs w:val="24"/>
        </w:rPr>
        <w:t>,</w:t>
      </w:r>
      <w:r w:rsidR="005B554F" w:rsidRPr="00E51B9C">
        <w:rPr>
          <w:szCs w:val="24"/>
        </w:rPr>
        <w:t xml:space="preserve"> se izvajajo v skladu </w:t>
      </w:r>
      <w:r w:rsidR="00B1305B" w:rsidRPr="00E51B9C">
        <w:rPr>
          <w:szCs w:val="24"/>
        </w:rPr>
        <w:t xml:space="preserve">z </w:t>
      </w:r>
      <w:r w:rsidR="00614DBA" w:rsidRPr="00E51B9C">
        <w:rPr>
          <w:szCs w:val="24"/>
        </w:rPr>
        <w:t>uveljavljenimi</w:t>
      </w:r>
      <w:r w:rsidR="00967D0B" w:rsidRPr="00E51B9C">
        <w:rPr>
          <w:szCs w:val="24"/>
        </w:rPr>
        <w:t xml:space="preserve"> standardi (npr. REST</w:t>
      </w:r>
      <w:r w:rsidR="00614DBA" w:rsidRPr="00E51B9C">
        <w:rPr>
          <w:szCs w:val="24"/>
        </w:rPr>
        <w:t>)</w:t>
      </w:r>
      <w:r w:rsidR="005B554F" w:rsidRPr="00E51B9C">
        <w:rPr>
          <w:szCs w:val="24"/>
        </w:rPr>
        <w:t xml:space="preserve"> in v format</w:t>
      </w:r>
      <w:r w:rsidR="00614DBA" w:rsidRPr="00E51B9C">
        <w:rPr>
          <w:szCs w:val="24"/>
        </w:rPr>
        <w:t>ih za masovno izmenjavo (npr.</w:t>
      </w:r>
      <w:r w:rsidR="005B554F" w:rsidRPr="00E51B9C">
        <w:rPr>
          <w:szCs w:val="24"/>
        </w:rPr>
        <w:t xml:space="preserve"> </w:t>
      </w:r>
      <w:proofErr w:type="spellStart"/>
      <w:r w:rsidR="005B554F" w:rsidRPr="00E51B9C">
        <w:rPr>
          <w:szCs w:val="24"/>
        </w:rPr>
        <w:t>json</w:t>
      </w:r>
      <w:proofErr w:type="spellEnd"/>
      <w:r w:rsidR="00614DBA" w:rsidRPr="00E51B9C">
        <w:rPr>
          <w:szCs w:val="24"/>
        </w:rPr>
        <w:t>)</w:t>
      </w:r>
      <w:r w:rsidR="002132FD" w:rsidRPr="00E51B9C">
        <w:rPr>
          <w:szCs w:val="24"/>
        </w:rPr>
        <w:t xml:space="preserve"> ter v vsebini, ki jo definira to navodilo</w:t>
      </w:r>
      <w:r w:rsidR="005B554F" w:rsidRPr="00E51B9C">
        <w:rPr>
          <w:szCs w:val="24"/>
        </w:rPr>
        <w:t>.</w:t>
      </w:r>
    </w:p>
    <w:p w14:paraId="76D359FC" w14:textId="08124A55" w:rsidR="000B272E" w:rsidRPr="00E51B9C" w:rsidRDefault="00E51B9C" w:rsidP="00E51B9C">
      <w:pPr>
        <w:ind w:firstLine="284"/>
        <w:jc w:val="both"/>
        <w:rPr>
          <w:szCs w:val="24"/>
        </w:rPr>
      </w:pPr>
      <w:r>
        <w:rPr>
          <w:szCs w:val="24"/>
        </w:rPr>
        <w:t xml:space="preserve">(5) </w:t>
      </w:r>
      <w:r w:rsidR="00D5697E" w:rsidRPr="00E51B9C">
        <w:rPr>
          <w:szCs w:val="24"/>
        </w:rPr>
        <w:t>I</w:t>
      </w:r>
      <w:r w:rsidR="00A548EF" w:rsidRPr="00E51B9C">
        <w:rPr>
          <w:szCs w:val="24"/>
        </w:rPr>
        <w:t>zmenjava</w:t>
      </w:r>
      <w:r w:rsidR="001276C3" w:rsidRPr="00E51B9C">
        <w:rPr>
          <w:szCs w:val="24"/>
        </w:rPr>
        <w:t xml:space="preserve"> </w:t>
      </w:r>
      <w:r w:rsidR="00D5697E" w:rsidRPr="00E51B9C">
        <w:rPr>
          <w:szCs w:val="24"/>
        </w:rPr>
        <w:t xml:space="preserve">poteka </w:t>
      </w:r>
      <w:r w:rsidR="002132FD" w:rsidRPr="00E51B9C">
        <w:rPr>
          <w:szCs w:val="24"/>
        </w:rPr>
        <w:t>preko storitev</w:t>
      </w:r>
      <w:r w:rsidR="001276C3" w:rsidRPr="00E51B9C">
        <w:rPr>
          <w:szCs w:val="24"/>
        </w:rPr>
        <w:t xml:space="preserve"> </w:t>
      </w:r>
      <w:r w:rsidR="002132FD" w:rsidRPr="00E51B9C">
        <w:rPr>
          <w:szCs w:val="24"/>
        </w:rPr>
        <w:t>Enotne vstopne točke</w:t>
      </w:r>
      <w:r w:rsidRPr="00E51B9C">
        <w:rPr>
          <w:szCs w:val="24"/>
        </w:rPr>
        <w:t xml:space="preserve"> </w:t>
      </w:r>
      <w:r>
        <w:rPr>
          <w:szCs w:val="24"/>
        </w:rPr>
        <w:t xml:space="preserve">nacionalnega </w:t>
      </w:r>
      <w:r w:rsidRPr="00E51B9C">
        <w:rPr>
          <w:szCs w:val="24"/>
        </w:rPr>
        <w:t>podatkovn</w:t>
      </w:r>
      <w:r>
        <w:rPr>
          <w:szCs w:val="24"/>
        </w:rPr>
        <w:t>ega</w:t>
      </w:r>
      <w:r w:rsidRPr="00E51B9C">
        <w:rPr>
          <w:szCs w:val="24"/>
        </w:rPr>
        <w:t xml:space="preserve"> vozlišča</w:t>
      </w:r>
      <w:r w:rsidR="00737F8C">
        <w:rPr>
          <w:szCs w:val="24"/>
        </w:rPr>
        <w:t xml:space="preserve"> (EVT)</w:t>
      </w:r>
      <w:r w:rsidR="00D21ECA" w:rsidRPr="00E51B9C">
        <w:rPr>
          <w:szCs w:val="24"/>
        </w:rPr>
        <w:t>, k</w:t>
      </w:r>
      <w:r w:rsidR="00E46D1A" w:rsidRPr="00E51B9C">
        <w:rPr>
          <w:szCs w:val="24"/>
        </w:rPr>
        <w:t xml:space="preserve">jer </w:t>
      </w:r>
      <w:r w:rsidR="006C7D4D" w:rsidRPr="00E51B9C">
        <w:rPr>
          <w:szCs w:val="24"/>
        </w:rPr>
        <w:t xml:space="preserve">se </w:t>
      </w:r>
      <w:r w:rsidR="00E46D1A" w:rsidRPr="00E51B9C">
        <w:rPr>
          <w:szCs w:val="24"/>
        </w:rPr>
        <w:t xml:space="preserve">podatki prenašajo po IEC 61968-100, </w:t>
      </w:r>
      <w:r w:rsidR="002132FD" w:rsidRPr="00E51B9C">
        <w:rPr>
          <w:szCs w:val="24"/>
        </w:rPr>
        <w:t>z</w:t>
      </w:r>
      <w:r w:rsidR="00E46D1A" w:rsidRPr="00E51B9C">
        <w:rPr>
          <w:szCs w:val="24"/>
        </w:rPr>
        <w:t xml:space="preserve"> uporab</w:t>
      </w:r>
      <w:r w:rsidR="002132FD" w:rsidRPr="00E51B9C">
        <w:rPr>
          <w:szCs w:val="24"/>
        </w:rPr>
        <w:t>o</w:t>
      </w:r>
      <w:r w:rsidR="00E46D1A" w:rsidRPr="00E51B9C">
        <w:rPr>
          <w:szCs w:val="24"/>
        </w:rPr>
        <w:t xml:space="preserve"> CME (</w:t>
      </w:r>
      <w:proofErr w:type="spellStart"/>
      <w:r w:rsidR="00E46D1A" w:rsidRPr="00E51B9C">
        <w:rPr>
          <w:szCs w:val="24"/>
        </w:rPr>
        <w:t>Common</w:t>
      </w:r>
      <w:proofErr w:type="spellEnd"/>
      <w:r w:rsidR="00E46D1A" w:rsidRPr="00E51B9C">
        <w:rPr>
          <w:szCs w:val="24"/>
        </w:rPr>
        <w:t xml:space="preserve"> </w:t>
      </w:r>
      <w:proofErr w:type="spellStart"/>
      <w:r w:rsidR="00E46D1A" w:rsidRPr="00E51B9C">
        <w:rPr>
          <w:szCs w:val="24"/>
        </w:rPr>
        <w:t>Message</w:t>
      </w:r>
      <w:proofErr w:type="spellEnd"/>
      <w:r w:rsidR="00E46D1A" w:rsidRPr="00E51B9C">
        <w:rPr>
          <w:szCs w:val="24"/>
        </w:rPr>
        <w:t xml:space="preserve"> </w:t>
      </w:r>
      <w:proofErr w:type="spellStart"/>
      <w:r w:rsidR="00E46D1A" w:rsidRPr="00E51B9C">
        <w:rPr>
          <w:szCs w:val="24"/>
        </w:rPr>
        <w:t>Envelope</w:t>
      </w:r>
      <w:proofErr w:type="spellEnd"/>
      <w:r w:rsidR="00E46D1A" w:rsidRPr="00E51B9C">
        <w:rPr>
          <w:szCs w:val="24"/>
        </w:rPr>
        <w:t xml:space="preserve">). Znotraj </w:t>
      </w:r>
      <w:r w:rsidR="00476CAB" w:rsidRPr="00E51B9C">
        <w:rPr>
          <w:szCs w:val="24"/>
        </w:rPr>
        <w:t xml:space="preserve">sporočila </w:t>
      </w:r>
      <w:r w:rsidR="00883E42" w:rsidRPr="00E51B9C">
        <w:rPr>
          <w:szCs w:val="24"/>
        </w:rPr>
        <w:t xml:space="preserve">poteka izmenjava </w:t>
      </w:r>
      <w:r w:rsidR="00476CAB" w:rsidRPr="00E51B9C">
        <w:rPr>
          <w:szCs w:val="24"/>
        </w:rPr>
        <w:t xml:space="preserve">v </w:t>
      </w:r>
      <w:r w:rsidR="00CB3D56" w:rsidRPr="00E51B9C">
        <w:rPr>
          <w:szCs w:val="24"/>
        </w:rPr>
        <w:t xml:space="preserve">okviru </w:t>
      </w:r>
      <w:r w:rsidR="002132FD" w:rsidRPr="00E51B9C">
        <w:rPr>
          <w:szCs w:val="24"/>
        </w:rPr>
        <w:t>»</w:t>
      </w:r>
      <w:proofErr w:type="spellStart"/>
      <w:r w:rsidR="00CB3D56" w:rsidRPr="00E51B9C">
        <w:rPr>
          <w:szCs w:val="24"/>
        </w:rPr>
        <w:t>Payloada</w:t>
      </w:r>
      <w:proofErr w:type="spellEnd"/>
      <w:r w:rsidR="002132FD" w:rsidRPr="00E51B9C">
        <w:rPr>
          <w:szCs w:val="24"/>
        </w:rPr>
        <w:t>«</w:t>
      </w:r>
      <w:r w:rsidR="00CB3D56" w:rsidRPr="00E51B9C">
        <w:rPr>
          <w:szCs w:val="24"/>
        </w:rPr>
        <w:t xml:space="preserve"> v </w:t>
      </w:r>
      <w:r w:rsidR="000B272E" w:rsidRPr="00E51B9C">
        <w:rPr>
          <w:szCs w:val="24"/>
        </w:rPr>
        <w:t>skladu</w:t>
      </w:r>
      <w:r w:rsidR="00F119B7" w:rsidRPr="00E51B9C">
        <w:rPr>
          <w:szCs w:val="24"/>
        </w:rPr>
        <w:t xml:space="preserve"> s standardom</w:t>
      </w:r>
      <w:r w:rsidR="000B272E" w:rsidRPr="00E51B9C">
        <w:rPr>
          <w:szCs w:val="24"/>
        </w:rPr>
        <w:t xml:space="preserve"> IEC61968-9 </w:t>
      </w:r>
      <w:r w:rsidR="00F119B7" w:rsidRPr="00E51B9C">
        <w:rPr>
          <w:szCs w:val="24"/>
        </w:rPr>
        <w:t>in</w:t>
      </w:r>
      <w:r w:rsidR="000B272E" w:rsidRPr="00E51B9C">
        <w:rPr>
          <w:szCs w:val="24"/>
        </w:rPr>
        <w:t xml:space="preserve"> shemo </w:t>
      </w:r>
      <w:r w:rsidR="002132FD" w:rsidRPr="00E51B9C">
        <w:rPr>
          <w:szCs w:val="24"/>
        </w:rPr>
        <w:t>»</w:t>
      </w:r>
      <w:proofErr w:type="spellStart"/>
      <w:r w:rsidR="000B272E" w:rsidRPr="00E51B9C">
        <w:rPr>
          <w:szCs w:val="24"/>
        </w:rPr>
        <w:t>MeterReadings</w:t>
      </w:r>
      <w:proofErr w:type="spellEnd"/>
      <w:r w:rsidR="002132FD" w:rsidRPr="00E51B9C">
        <w:rPr>
          <w:szCs w:val="24"/>
        </w:rPr>
        <w:t>«</w:t>
      </w:r>
      <w:r w:rsidR="000B272E" w:rsidRPr="00E51B9C">
        <w:rPr>
          <w:szCs w:val="24"/>
        </w:rPr>
        <w:t>, ki je</w:t>
      </w:r>
      <w:r w:rsidR="00CB3D56" w:rsidRPr="00E51B9C">
        <w:rPr>
          <w:szCs w:val="24"/>
        </w:rPr>
        <w:t xml:space="preserve"> dejansko predmet izmenjave in je</w:t>
      </w:r>
      <w:r w:rsidR="000B272E" w:rsidRPr="00E51B9C">
        <w:rPr>
          <w:szCs w:val="24"/>
        </w:rPr>
        <w:t xml:space="preserve"> ponazorjena spodaj</w:t>
      </w:r>
      <w:r>
        <w:rPr>
          <w:szCs w:val="24"/>
        </w:rPr>
        <w:t xml:space="preserve"> na Sliki 1</w:t>
      </w:r>
      <w:r w:rsidR="000B272E" w:rsidRPr="00E51B9C">
        <w:rPr>
          <w:szCs w:val="24"/>
        </w:rPr>
        <w:t>:</w:t>
      </w:r>
    </w:p>
    <w:p w14:paraId="60378150" w14:textId="35B80A7A" w:rsidR="00783F09" w:rsidRDefault="00575657" w:rsidP="008961CD">
      <w:pPr>
        <w:keepNext/>
        <w:jc w:val="center"/>
      </w:pPr>
      <w:r>
        <w:rPr>
          <w:noProof/>
        </w:rPr>
        <w:drawing>
          <wp:inline distT="0" distB="0" distL="0" distR="0" wp14:anchorId="2530AEE3" wp14:editId="47BD4321">
            <wp:extent cx="5918356" cy="4238882"/>
            <wp:effectExtent l="0" t="0" r="635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87916" cy="4288703"/>
                    </a:xfrm>
                    <a:prstGeom prst="rect">
                      <a:avLst/>
                    </a:prstGeom>
                  </pic:spPr>
                </pic:pic>
              </a:graphicData>
            </a:graphic>
          </wp:inline>
        </w:drawing>
      </w:r>
    </w:p>
    <w:p w14:paraId="23AC3D96" w14:textId="23EE4445" w:rsidR="000531DB" w:rsidRPr="00534282" w:rsidRDefault="00783F09" w:rsidP="008961CD">
      <w:pPr>
        <w:pStyle w:val="Napis"/>
        <w:jc w:val="center"/>
        <w:rPr>
          <w:color w:val="auto"/>
          <w:sz w:val="20"/>
          <w:szCs w:val="20"/>
        </w:rPr>
      </w:pPr>
      <w:r w:rsidRPr="00534282">
        <w:rPr>
          <w:color w:val="auto"/>
          <w:sz w:val="20"/>
          <w:szCs w:val="20"/>
        </w:rPr>
        <w:t xml:space="preserve">Slika </w:t>
      </w:r>
      <w:r w:rsidRPr="00534282">
        <w:rPr>
          <w:color w:val="auto"/>
          <w:sz w:val="20"/>
          <w:szCs w:val="20"/>
        </w:rPr>
        <w:fldChar w:fldCharType="begin"/>
      </w:r>
      <w:r w:rsidRPr="00534282">
        <w:rPr>
          <w:color w:val="auto"/>
          <w:sz w:val="20"/>
          <w:szCs w:val="20"/>
        </w:rPr>
        <w:instrText xml:space="preserve"> SEQ Slika \* ARABIC </w:instrText>
      </w:r>
      <w:r w:rsidRPr="00534282">
        <w:rPr>
          <w:color w:val="auto"/>
          <w:sz w:val="20"/>
          <w:szCs w:val="20"/>
        </w:rPr>
        <w:fldChar w:fldCharType="separate"/>
      </w:r>
      <w:r w:rsidR="00A14D96">
        <w:rPr>
          <w:noProof/>
          <w:color w:val="auto"/>
          <w:sz w:val="20"/>
          <w:szCs w:val="20"/>
        </w:rPr>
        <w:t>1</w:t>
      </w:r>
      <w:r w:rsidRPr="00534282">
        <w:rPr>
          <w:color w:val="auto"/>
          <w:sz w:val="20"/>
          <w:szCs w:val="20"/>
        </w:rPr>
        <w:fldChar w:fldCharType="end"/>
      </w:r>
      <w:r w:rsidRPr="00534282">
        <w:rPr>
          <w:color w:val="auto"/>
          <w:sz w:val="20"/>
          <w:szCs w:val="20"/>
        </w:rPr>
        <w:t>: Prikazan relevantni del sheme MeterReadings.xsd</w:t>
      </w:r>
    </w:p>
    <w:p w14:paraId="423223E9" w14:textId="258B7B4B" w:rsidR="000B272E" w:rsidRPr="00F4142E" w:rsidRDefault="000B272E" w:rsidP="000B272E">
      <w:pPr>
        <w:pStyle w:val="Odstavekseznama"/>
        <w:ind w:left="720"/>
        <w:jc w:val="center"/>
      </w:pPr>
    </w:p>
    <w:p w14:paraId="34DB9E23" w14:textId="6D15455E" w:rsidR="00400175" w:rsidRPr="00737F8C" w:rsidRDefault="00737F8C" w:rsidP="00737F8C">
      <w:pPr>
        <w:ind w:firstLine="284"/>
        <w:jc w:val="both"/>
        <w:rPr>
          <w:szCs w:val="24"/>
        </w:rPr>
      </w:pPr>
      <w:r>
        <w:rPr>
          <w:szCs w:val="24"/>
        </w:rPr>
        <w:t xml:space="preserve">(6) </w:t>
      </w:r>
      <w:r w:rsidR="00742041" w:rsidRPr="00737F8C">
        <w:rPr>
          <w:szCs w:val="24"/>
        </w:rPr>
        <w:t>Ključni</w:t>
      </w:r>
      <w:r w:rsidR="00AB70A0" w:rsidRPr="00737F8C">
        <w:rPr>
          <w:szCs w:val="24"/>
        </w:rPr>
        <w:t xml:space="preserve"> podatki </w:t>
      </w:r>
      <w:r w:rsidR="002E17DC" w:rsidRPr="00737F8C">
        <w:rPr>
          <w:szCs w:val="24"/>
        </w:rPr>
        <w:t>se izmenjujejo v skladu s</w:t>
      </w:r>
      <w:r w:rsidR="00AB70A0" w:rsidRPr="00737F8C">
        <w:rPr>
          <w:szCs w:val="24"/>
        </w:rPr>
        <w:t xml:space="preserve"> </w:t>
      </w:r>
      <w:r w:rsidR="002B3409" w:rsidRPr="00737F8C">
        <w:rPr>
          <w:szCs w:val="24"/>
        </w:rPr>
        <w:t>CIM-</w:t>
      </w:r>
      <w:r w:rsidR="00AB70A0" w:rsidRPr="00737F8C">
        <w:rPr>
          <w:szCs w:val="24"/>
        </w:rPr>
        <w:t>XML</w:t>
      </w:r>
      <w:r w:rsidR="00EA0A55" w:rsidRPr="00737F8C">
        <w:rPr>
          <w:szCs w:val="24"/>
        </w:rPr>
        <w:t xml:space="preserve"> ali </w:t>
      </w:r>
      <w:proofErr w:type="spellStart"/>
      <w:r w:rsidR="00EA0A55" w:rsidRPr="00737F8C">
        <w:rPr>
          <w:szCs w:val="24"/>
        </w:rPr>
        <w:t>json</w:t>
      </w:r>
      <w:proofErr w:type="spellEnd"/>
      <w:r w:rsidR="00AB70A0" w:rsidRPr="00737F8C">
        <w:rPr>
          <w:szCs w:val="24"/>
        </w:rPr>
        <w:t xml:space="preserve"> </w:t>
      </w:r>
      <w:r w:rsidR="006C0387" w:rsidRPr="00737F8C">
        <w:rPr>
          <w:szCs w:val="24"/>
        </w:rPr>
        <w:t xml:space="preserve">po </w:t>
      </w:r>
      <w:r w:rsidR="00AB70A0" w:rsidRPr="00737F8C">
        <w:rPr>
          <w:szCs w:val="24"/>
        </w:rPr>
        <w:t>shem</w:t>
      </w:r>
      <w:r w:rsidR="00B64D9E" w:rsidRPr="00737F8C">
        <w:rPr>
          <w:szCs w:val="24"/>
        </w:rPr>
        <w:t>i</w:t>
      </w:r>
      <w:r w:rsidR="00AB70A0" w:rsidRPr="00737F8C">
        <w:rPr>
          <w:szCs w:val="24"/>
        </w:rPr>
        <w:t xml:space="preserve"> </w:t>
      </w:r>
      <w:r w:rsidR="002B3409" w:rsidRPr="00737F8C">
        <w:rPr>
          <w:szCs w:val="24"/>
        </w:rPr>
        <w:t>iz</w:t>
      </w:r>
      <w:r w:rsidR="00534282" w:rsidRPr="00737F8C">
        <w:rPr>
          <w:szCs w:val="24"/>
        </w:rPr>
        <w:t xml:space="preserve"> Slik</w:t>
      </w:r>
      <w:r w:rsidR="002B3409" w:rsidRPr="00737F8C">
        <w:rPr>
          <w:szCs w:val="24"/>
        </w:rPr>
        <w:t>e</w:t>
      </w:r>
      <w:r w:rsidR="00534282" w:rsidRPr="00737F8C">
        <w:rPr>
          <w:szCs w:val="24"/>
        </w:rPr>
        <w:t xml:space="preserve"> 1</w:t>
      </w:r>
      <w:r w:rsidR="002B3409" w:rsidRPr="00737F8C">
        <w:rPr>
          <w:szCs w:val="24"/>
        </w:rPr>
        <w:t>,</w:t>
      </w:r>
      <w:r w:rsidR="002E17DC" w:rsidRPr="00737F8C">
        <w:rPr>
          <w:szCs w:val="24"/>
        </w:rPr>
        <w:t xml:space="preserve"> katere ažurna verzija je objavljena </w:t>
      </w:r>
      <w:r w:rsidR="002C0856" w:rsidRPr="00737F8C">
        <w:rPr>
          <w:szCs w:val="24"/>
        </w:rPr>
        <w:t>v sistemu EVT</w:t>
      </w:r>
      <w:r w:rsidR="00357AF3" w:rsidRPr="00737F8C">
        <w:rPr>
          <w:szCs w:val="24"/>
        </w:rPr>
        <w:t xml:space="preserve">. </w:t>
      </w:r>
      <w:r w:rsidR="00ED47DD" w:rsidRPr="00737F8C">
        <w:rPr>
          <w:szCs w:val="24"/>
        </w:rPr>
        <w:t>S</w:t>
      </w:r>
      <w:r w:rsidR="00357AF3" w:rsidRPr="00737F8C">
        <w:rPr>
          <w:szCs w:val="24"/>
        </w:rPr>
        <w:t>hema</w:t>
      </w:r>
      <w:r w:rsidR="002B3409" w:rsidRPr="00737F8C">
        <w:rPr>
          <w:szCs w:val="24"/>
        </w:rPr>
        <w:t xml:space="preserve"> vsebuje</w:t>
      </w:r>
      <w:r w:rsidR="00EF033F" w:rsidRPr="00737F8C">
        <w:rPr>
          <w:szCs w:val="24"/>
        </w:rPr>
        <w:t xml:space="preserve"> ključne podatke, ki </w:t>
      </w:r>
      <w:r w:rsidR="00ED47DD" w:rsidRPr="00737F8C">
        <w:rPr>
          <w:szCs w:val="24"/>
        </w:rPr>
        <w:t>so zapisani</w:t>
      </w:r>
      <w:r>
        <w:rPr>
          <w:szCs w:val="24"/>
        </w:rPr>
        <w:t xml:space="preserve"> v Tabeli 1</w:t>
      </w:r>
      <w:r w:rsidR="00BF490A" w:rsidRPr="00737F8C">
        <w:rPr>
          <w:szCs w:val="24"/>
        </w:rPr>
        <w:t xml:space="preserve"> na naslednji način</w:t>
      </w:r>
      <w:r w:rsidR="00E031E0" w:rsidRPr="00737F8C">
        <w:rPr>
          <w:szCs w:val="24"/>
        </w:rPr>
        <w:t>:</w:t>
      </w:r>
    </w:p>
    <w:p w14:paraId="34BCA908" w14:textId="77777777" w:rsidR="00534282" w:rsidRDefault="00534282" w:rsidP="00897D38">
      <w:pPr>
        <w:jc w:val="both"/>
      </w:pPr>
    </w:p>
    <w:tbl>
      <w:tblPr>
        <w:tblStyle w:val="Tabelamrea"/>
        <w:tblW w:w="9493" w:type="dxa"/>
        <w:tblLayout w:type="fixed"/>
        <w:tblLook w:val="04A0" w:firstRow="1" w:lastRow="0" w:firstColumn="1" w:lastColumn="0" w:noHBand="0" w:noVBand="1"/>
      </w:tblPr>
      <w:tblGrid>
        <w:gridCol w:w="1511"/>
        <w:gridCol w:w="3162"/>
        <w:gridCol w:w="4820"/>
      </w:tblGrid>
      <w:tr w:rsidR="00310AB8" w14:paraId="161AA34D" w14:textId="0E392412" w:rsidTr="000027E4">
        <w:tc>
          <w:tcPr>
            <w:tcW w:w="1511" w:type="dxa"/>
            <w:shd w:val="clear" w:color="auto" w:fill="F2F2F2" w:themeFill="background1" w:themeFillShade="F2"/>
          </w:tcPr>
          <w:p w14:paraId="22354147" w14:textId="3408DD3A" w:rsidR="00310AB8" w:rsidRPr="008961CD" w:rsidRDefault="00310AB8" w:rsidP="00897D38">
            <w:pPr>
              <w:jc w:val="both"/>
              <w:rPr>
                <w:b/>
                <w:bCs/>
              </w:rPr>
            </w:pPr>
            <w:r w:rsidRPr="008961CD">
              <w:rPr>
                <w:b/>
                <w:bCs/>
              </w:rPr>
              <w:t>Vsebina</w:t>
            </w:r>
          </w:p>
        </w:tc>
        <w:tc>
          <w:tcPr>
            <w:tcW w:w="3162" w:type="dxa"/>
            <w:shd w:val="clear" w:color="auto" w:fill="F2F2F2" w:themeFill="background1" w:themeFillShade="F2"/>
          </w:tcPr>
          <w:p w14:paraId="7015F9BC" w14:textId="67906D2F" w:rsidR="00310AB8" w:rsidRPr="008961CD" w:rsidRDefault="00310AB8" w:rsidP="00897D38">
            <w:pPr>
              <w:jc w:val="both"/>
              <w:rPr>
                <w:b/>
                <w:bCs/>
              </w:rPr>
            </w:pPr>
            <w:r w:rsidRPr="008961CD">
              <w:rPr>
                <w:b/>
                <w:bCs/>
              </w:rPr>
              <w:t>Lokacija v MeterReadings.xsd</w:t>
            </w:r>
          </w:p>
        </w:tc>
        <w:tc>
          <w:tcPr>
            <w:tcW w:w="4820" w:type="dxa"/>
            <w:shd w:val="clear" w:color="auto" w:fill="F2F2F2" w:themeFill="background1" w:themeFillShade="F2"/>
          </w:tcPr>
          <w:p w14:paraId="41296FD3" w14:textId="06C401B0" w:rsidR="00310AB8" w:rsidRPr="008961CD" w:rsidRDefault="00310AB8" w:rsidP="00897D38">
            <w:pPr>
              <w:jc w:val="both"/>
              <w:rPr>
                <w:b/>
                <w:bCs/>
              </w:rPr>
            </w:pPr>
            <w:r w:rsidRPr="008961CD">
              <w:rPr>
                <w:b/>
                <w:bCs/>
              </w:rPr>
              <w:t>Opis</w:t>
            </w:r>
          </w:p>
        </w:tc>
      </w:tr>
      <w:tr w:rsidR="00E031E0" w14:paraId="6CCC51DB" w14:textId="0411222E" w:rsidTr="000027E4">
        <w:tc>
          <w:tcPr>
            <w:tcW w:w="1511" w:type="dxa"/>
          </w:tcPr>
          <w:p w14:paraId="16F77A25" w14:textId="1ED1D7D7" w:rsidR="00E031E0" w:rsidRDefault="00E031E0" w:rsidP="00E031E0">
            <w:r w:rsidRPr="008409C1">
              <w:rPr>
                <w:b/>
                <w:bCs/>
              </w:rPr>
              <w:t>EIM</w:t>
            </w:r>
            <w:r>
              <w:rPr>
                <w:b/>
                <w:bCs/>
              </w:rPr>
              <w:t>*</w:t>
            </w:r>
            <w:r>
              <w:t xml:space="preserve"> – Enotni Identifikator </w:t>
            </w:r>
            <w:r w:rsidR="00AB66FC">
              <w:t>MM</w:t>
            </w:r>
            <w:r>
              <w:t xml:space="preserve"> ali merilne točke</w:t>
            </w:r>
          </w:p>
        </w:tc>
        <w:tc>
          <w:tcPr>
            <w:tcW w:w="3162" w:type="dxa"/>
          </w:tcPr>
          <w:p w14:paraId="2F15A79F" w14:textId="7514B3CD" w:rsidR="00E031E0" w:rsidRPr="00EF349C" w:rsidRDefault="00E031E0" w:rsidP="00E031E0">
            <w:pPr>
              <w:jc w:val="both"/>
            </w:pPr>
            <w:r w:rsidRPr="008961CD">
              <w:t>m:MeterReadings/m:MeterReading/m:UsagePoint/m:Names/m:name</w:t>
            </w:r>
          </w:p>
        </w:tc>
        <w:tc>
          <w:tcPr>
            <w:tcW w:w="4820" w:type="dxa"/>
          </w:tcPr>
          <w:p w14:paraId="5CE4D662" w14:textId="1A876593" w:rsidR="00E031E0" w:rsidRPr="00742041" w:rsidRDefault="00E031E0" w:rsidP="00E031E0">
            <w:r w:rsidRPr="00742041">
              <w:t>Identifikator GS1</w:t>
            </w:r>
            <w:r>
              <w:t xml:space="preserve"> GSRN</w:t>
            </w:r>
            <w:r w:rsidRPr="00742041">
              <w:t>, ki sestoji iz</w:t>
            </w:r>
            <w:r>
              <w:t xml:space="preserve"> unikatne</w:t>
            </w:r>
            <w:r w:rsidR="00A64BF9">
              <w:t>ga</w:t>
            </w:r>
            <w:r>
              <w:t xml:space="preserve"> identifikatorja merilnega mesta ali merilne točke.</w:t>
            </w:r>
          </w:p>
          <w:p w14:paraId="2058FDA7" w14:textId="719CD199" w:rsidR="00E031E0" w:rsidRPr="00742041" w:rsidRDefault="00E031E0" w:rsidP="00E031E0"/>
        </w:tc>
      </w:tr>
      <w:tr w:rsidR="00E031E0" w14:paraId="317D146F" w14:textId="4B4B658F" w:rsidTr="000027E4">
        <w:tc>
          <w:tcPr>
            <w:tcW w:w="1511" w:type="dxa"/>
          </w:tcPr>
          <w:p w14:paraId="756D2941" w14:textId="3B23BF45" w:rsidR="00E031E0" w:rsidRPr="008961CD" w:rsidRDefault="00E031E0" w:rsidP="00E031E0">
            <w:pPr>
              <w:jc w:val="both"/>
              <w:rPr>
                <w:b/>
                <w:bCs/>
              </w:rPr>
            </w:pPr>
            <w:r>
              <w:rPr>
                <w:b/>
                <w:bCs/>
              </w:rPr>
              <w:t>Časovna značka</w:t>
            </w:r>
          </w:p>
        </w:tc>
        <w:tc>
          <w:tcPr>
            <w:tcW w:w="3162" w:type="dxa"/>
          </w:tcPr>
          <w:p w14:paraId="77D495A0" w14:textId="62B85946" w:rsidR="00E031E0" w:rsidRPr="009368F7" w:rsidRDefault="00E031E0" w:rsidP="00E031E0">
            <w:pPr>
              <w:jc w:val="both"/>
            </w:pPr>
            <w:r w:rsidRPr="008961CD">
              <w:t>m:MeterReadings/m:MeterReading/m:IntervalBlocks/m:IntervalReadings/m:timeStamp</w:t>
            </w:r>
          </w:p>
        </w:tc>
        <w:tc>
          <w:tcPr>
            <w:tcW w:w="4820" w:type="dxa"/>
          </w:tcPr>
          <w:p w14:paraId="26840F6B" w14:textId="2C13B92A" w:rsidR="00E031E0" w:rsidRPr="00742041" w:rsidRDefault="00E031E0" w:rsidP="00E031E0">
            <w:pPr>
              <w:jc w:val="both"/>
            </w:pPr>
            <w:r w:rsidRPr="00742041">
              <w:t>Časovna značka odčitka meritve v formatu DD:MM:YYYY</w:t>
            </w:r>
            <w:r>
              <w:t xml:space="preserve"> </w:t>
            </w:r>
            <w:proofErr w:type="spellStart"/>
            <w:r w:rsidRPr="00742041">
              <w:t>hh:mm:ss</w:t>
            </w:r>
            <w:proofErr w:type="spellEnd"/>
            <w:r>
              <w:t xml:space="preserve"> (v UTC</w:t>
            </w:r>
            <w:r w:rsidR="00ED53B2">
              <w:t>+0</w:t>
            </w:r>
            <w:r>
              <w:t xml:space="preserve"> časovnem pasu)</w:t>
            </w:r>
          </w:p>
        </w:tc>
      </w:tr>
      <w:tr w:rsidR="00E031E0" w14:paraId="400DFB7A" w14:textId="1BA384C9" w:rsidTr="000027E4">
        <w:tc>
          <w:tcPr>
            <w:tcW w:w="1511" w:type="dxa"/>
          </w:tcPr>
          <w:p w14:paraId="2685C32A" w14:textId="35323B16" w:rsidR="00E031E0" w:rsidRPr="008961CD" w:rsidRDefault="00E031E0" w:rsidP="00E031E0">
            <w:pPr>
              <w:jc w:val="both"/>
              <w:rPr>
                <w:b/>
                <w:bCs/>
              </w:rPr>
            </w:pPr>
            <w:r>
              <w:rPr>
                <w:b/>
                <w:bCs/>
              </w:rPr>
              <w:t>Vrednost</w:t>
            </w:r>
          </w:p>
        </w:tc>
        <w:tc>
          <w:tcPr>
            <w:tcW w:w="3162" w:type="dxa"/>
          </w:tcPr>
          <w:p w14:paraId="749CD7C1" w14:textId="008E8110" w:rsidR="00E031E0" w:rsidRPr="009368F7" w:rsidRDefault="00E031E0" w:rsidP="00E031E0">
            <w:pPr>
              <w:jc w:val="both"/>
            </w:pPr>
            <w:r w:rsidRPr="008961CD">
              <w:t>m:MeterReadings/m:MeterReading/m:IntervalBlocks/m:IntervalReadings/m:value</w:t>
            </w:r>
          </w:p>
        </w:tc>
        <w:tc>
          <w:tcPr>
            <w:tcW w:w="4820" w:type="dxa"/>
          </w:tcPr>
          <w:p w14:paraId="6B29C30C" w14:textId="40D62C4D" w:rsidR="00E031E0" w:rsidRPr="00742041" w:rsidRDefault="00E031E0" w:rsidP="00E031E0">
            <w:pPr>
              <w:jc w:val="both"/>
            </w:pPr>
            <w:r w:rsidRPr="00742041">
              <w:t>Vrednost meritve ob določenem času s 4 decimalnimi mesti v kWh</w:t>
            </w:r>
            <w:r>
              <w:t xml:space="preserve">. </w:t>
            </w:r>
            <w:r w:rsidRPr="00742041">
              <w:t>Kot decimalni separator se uporablja piko</w:t>
            </w:r>
            <w:r>
              <w:t>.</w:t>
            </w:r>
          </w:p>
        </w:tc>
      </w:tr>
      <w:tr w:rsidR="00E031E0" w14:paraId="451A9209" w14:textId="0807EAC2" w:rsidTr="000027E4">
        <w:tc>
          <w:tcPr>
            <w:tcW w:w="1511" w:type="dxa"/>
          </w:tcPr>
          <w:p w14:paraId="7375549A" w14:textId="34A15FE3" w:rsidR="00E031E0" w:rsidRPr="008961CD" w:rsidRDefault="00E031E0" w:rsidP="00E031E0">
            <w:pPr>
              <w:jc w:val="both"/>
              <w:rPr>
                <w:b/>
                <w:bCs/>
              </w:rPr>
            </w:pPr>
            <w:r>
              <w:rPr>
                <w:b/>
                <w:bCs/>
              </w:rPr>
              <w:t>Tip odčitka</w:t>
            </w:r>
          </w:p>
        </w:tc>
        <w:tc>
          <w:tcPr>
            <w:tcW w:w="3162" w:type="dxa"/>
          </w:tcPr>
          <w:p w14:paraId="773B9D9D" w14:textId="19B30415" w:rsidR="00E031E0" w:rsidRPr="009368F7" w:rsidRDefault="00E031E0" w:rsidP="00E031E0">
            <w:pPr>
              <w:jc w:val="both"/>
            </w:pPr>
            <w:r w:rsidRPr="008961CD">
              <w:t>m:MeterReadings/m:MeterReading/m:IntervalBlocks/m:ReadingType</w:t>
            </w:r>
          </w:p>
        </w:tc>
        <w:tc>
          <w:tcPr>
            <w:tcW w:w="4820" w:type="dxa"/>
          </w:tcPr>
          <w:p w14:paraId="32C5C269" w14:textId="4047B4C3" w:rsidR="00E031E0" w:rsidRDefault="00E031E0" w:rsidP="00E031E0">
            <w:r>
              <w:t xml:space="preserve">Tip odčitka po standardu </w:t>
            </w:r>
            <w:r w:rsidRPr="00F4142E">
              <w:t>IEC61968-9</w:t>
            </w:r>
            <w:r>
              <w:t xml:space="preserve"> (npr. </w:t>
            </w:r>
            <w:r w:rsidRPr="005A43BB">
              <w:t>15 minutna moč, A+, kW</w:t>
            </w:r>
            <w:r>
              <w:t xml:space="preserve"> se navede kot: </w:t>
            </w:r>
            <w:r w:rsidRPr="005A43BB">
              <w:t>0.0.2.4.1.2.37.0.0.0.0.0.0.0.0.3.38.0</w:t>
            </w:r>
            <w:r>
              <w:t xml:space="preserve">) </w:t>
            </w:r>
          </w:p>
        </w:tc>
      </w:tr>
      <w:tr w:rsidR="00E031E0" w14:paraId="6C16A38C" w14:textId="224D945D" w:rsidTr="000027E4">
        <w:tc>
          <w:tcPr>
            <w:tcW w:w="1511" w:type="dxa"/>
          </w:tcPr>
          <w:p w14:paraId="276142CE" w14:textId="47095D96" w:rsidR="00E031E0" w:rsidRPr="008961CD" w:rsidRDefault="00E031E0" w:rsidP="00E031E0">
            <w:pPr>
              <w:jc w:val="both"/>
              <w:rPr>
                <w:b/>
                <w:bCs/>
              </w:rPr>
            </w:pPr>
            <w:r w:rsidRPr="008409C1">
              <w:rPr>
                <w:b/>
                <w:bCs/>
              </w:rPr>
              <w:lastRenderedPageBreak/>
              <w:t xml:space="preserve">Status </w:t>
            </w:r>
            <w:r>
              <w:rPr>
                <w:b/>
                <w:bCs/>
              </w:rPr>
              <w:t>odčitka</w:t>
            </w:r>
          </w:p>
        </w:tc>
        <w:tc>
          <w:tcPr>
            <w:tcW w:w="3162" w:type="dxa"/>
          </w:tcPr>
          <w:p w14:paraId="594CA304" w14:textId="507BB342" w:rsidR="00E031E0" w:rsidRPr="009368F7" w:rsidRDefault="00E031E0" w:rsidP="00E031E0">
            <w:pPr>
              <w:jc w:val="both"/>
            </w:pPr>
            <w:r w:rsidRPr="008961CD">
              <w:rPr>
                <w:lang w:val="sv-SE"/>
              </w:rPr>
              <w:t>MeterReadings/m:MeterReading/m:IntervalBlocks/m:IntervalReadings/m:ReadingQualities/m:ReadingQualityType</w:t>
            </w:r>
          </w:p>
        </w:tc>
        <w:tc>
          <w:tcPr>
            <w:tcW w:w="4820" w:type="dxa"/>
          </w:tcPr>
          <w:p w14:paraId="15417799" w14:textId="5B01CE9C" w:rsidR="00E031E0" w:rsidRDefault="00E031E0" w:rsidP="00E031E0">
            <w:r>
              <w:t>Podatek označuje status pravkar prebrane meritve v določeni časovni točki – npr. (</w:t>
            </w:r>
            <w:proofErr w:type="spellStart"/>
            <w:r w:rsidRPr="008961CD">
              <w:t>ValidationStatus.Metered</w:t>
            </w:r>
            <w:proofErr w:type="spellEnd"/>
            <w:r w:rsidRPr="008961CD">
              <w:t xml:space="preserve"> z </w:t>
            </w:r>
            <w:r w:rsidR="00695BD2" w:rsidRPr="008961CD">
              <w:t>vrednostjo</w:t>
            </w:r>
            <w:r w:rsidRPr="008961CD">
              <w:t xml:space="preserve"> 3.0.0, </w:t>
            </w:r>
            <w:r>
              <w:t xml:space="preserve">….). Seznam statusov meritve je podan v </w:t>
            </w:r>
            <w:r>
              <w:fldChar w:fldCharType="begin"/>
            </w:r>
            <w:r>
              <w:instrText xml:space="preserve"> REF _Ref81336970 \w \h </w:instrText>
            </w:r>
            <w:r>
              <w:fldChar w:fldCharType="separate"/>
            </w:r>
            <w:r w:rsidR="00A14D96">
              <w:t>V.1</w:t>
            </w:r>
            <w:r>
              <w:fldChar w:fldCharType="end"/>
            </w:r>
            <w:r>
              <w:t xml:space="preserve"> </w:t>
            </w:r>
            <w:r>
              <w:fldChar w:fldCharType="begin"/>
            </w:r>
            <w:r>
              <w:instrText xml:space="preserve"> REF _Ref81336970 \h </w:instrText>
            </w:r>
            <w:r>
              <w:fldChar w:fldCharType="separate"/>
            </w:r>
            <w:r w:rsidR="00A14D96" w:rsidRPr="00703326">
              <w:rPr>
                <w:rFonts w:cs="Arial"/>
              </w:rPr>
              <w:t>Seznam statusov merilnih podatkov</w:t>
            </w:r>
            <w:r>
              <w:fldChar w:fldCharType="end"/>
            </w:r>
            <w:r w:rsidR="000F69A9">
              <w:t>.</w:t>
            </w:r>
          </w:p>
        </w:tc>
      </w:tr>
    </w:tbl>
    <w:p w14:paraId="49554778" w14:textId="6DEB496A" w:rsidR="002132FD" w:rsidRPr="00C41F17" w:rsidRDefault="002132FD" w:rsidP="002132FD">
      <w:pPr>
        <w:pStyle w:val="Napis"/>
        <w:rPr>
          <w:color w:val="auto"/>
          <w:sz w:val="20"/>
          <w:szCs w:val="20"/>
        </w:rPr>
      </w:pPr>
      <w:bookmarkStart w:id="11" w:name="_Ref80009589"/>
      <w:r w:rsidRPr="00C41F17">
        <w:rPr>
          <w:color w:val="auto"/>
          <w:sz w:val="20"/>
          <w:szCs w:val="20"/>
        </w:rPr>
        <w:t>*po vzpostavitvi merilne točke se parameter EIM nanaša samo na merilno točko</w:t>
      </w:r>
    </w:p>
    <w:p w14:paraId="0B2CE249" w14:textId="2F94DBE9" w:rsidR="00A57AE5" w:rsidRPr="00534282" w:rsidRDefault="00A57AE5" w:rsidP="008961CD">
      <w:pPr>
        <w:pStyle w:val="Napis"/>
        <w:jc w:val="center"/>
        <w:rPr>
          <w:color w:val="auto"/>
          <w:sz w:val="20"/>
          <w:szCs w:val="20"/>
        </w:rPr>
      </w:pPr>
      <w:r w:rsidRPr="00534282">
        <w:rPr>
          <w:color w:val="auto"/>
          <w:sz w:val="20"/>
          <w:szCs w:val="20"/>
        </w:rPr>
        <w:t xml:space="preserve">Tabela </w:t>
      </w:r>
      <w:r w:rsidRPr="00534282">
        <w:rPr>
          <w:color w:val="auto"/>
          <w:sz w:val="20"/>
          <w:szCs w:val="20"/>
        </w:rPr>
        <w:fldChar w:fldCharType="begin"/>
      </w:r>
      <w:r w:rsidRPr="00534282">
        <w:rPr>
          <w:color w:val="auto"/>
          <w:sz w:val="20"/>
          <w:szCs w:val="20"/>
        </w:rPr>
        <w:instrText xml:space="preserve"> SEQ Tabela \* ARABIC </w:instrText>
      </w:r>
      <w:r w:rsidRPr="00534282">
        <w:rPr>
          <w:color w:val="auto"/>
          <w:sz w:val="20"/>
          <w:szCs w:val="20"/>
        </w:rPr>
        <w:fldChar w:fldCharType="separate"/>
      </w:r>
      <w:r w:rsidR="00A14D96">
        <w:rPr>
          <w:noProof/>
          <w:color w:val="auto"/>
          <w:sz w:val="20"/>
          <w:szCs w:val="20"/>
        </w:rPr>
        <w:t>1</w:t>
      </w:r>
      <w:r w:rsidRPr="00534282">
        <w:rPr>
          <w:color w:val="auto"/>
          <w:sz w:val="20"/>
          <w:szCs w:val="20"/>
        </w:rPr>
        <w:fldChar w:fldCharType="end"/>
      </w:r>
      <w:bookmarkEnd w:id="11"/>
      <w:r w:rsidRPr="00534282">
        <w:rPr>
          <w:color w:val="auto"/>
          <w:sz w:val="20"/>
          <w:szCs w:val="20"/>
        </w:rPr>
        <w:t xml:space="preserve">: </w:t>
      </w:r>
      <w:r w:rsidR="00534282">
        <w:rPr>
          <w:color w:val="auto"/>
          <w:sz w:val="20"/>
          <w:szCs w:val="20"/>
        </w:rPr>
        <w:t>P</w:t>
      </w:r>
      <w:r w:rsidRPr="00534282">
        <w:rPr>
          <w:color w:val="auto"/>
          <w:sz w:val="20"/>
          <w:szCs w:val="20"/>
        </w:rPr>
        <w:t>odatki za izmenjavo</w:t>
      </w:r>
      <w:r w:rsidR="008176E8" w:rsidRPr="00534282">
        <w:rPr>
          <w:color w:val="auto"/>
          <w:sz w:val="20"/>
          <w:szCs w:val="20"/>
        </w:rPr>
        <w:t xml:space="preserve"> </w:t>
      </w:r>
      <w:r w:rsidR="00534282">
        <w:rPr>
          <w:color w:val="auto"/>
          <w:sz w:val="20"/>
          <w:szCs w:val="20"/>
        </w:rPr>
        <w:t xml:space="preserve">merilnih </w:t>
      </w:r>
      <w:r w:rsidR="008176E8" w:rsidRPr="00534282">
        <w:rPr>
          <w:color w:val="auto"/>
          <w:sz w:val="20"/>
          <w:szCs w:val="20"/>
        </w:rPr>
        <w:t>podatkov</w:t>
      </w:r>
      <w:r w:rsidRPr="00534282">
        <w:rPr>
          <w:color w:val="auto"/>
          <w:sz w:val="20"/>
          <w:szCs w:val="20"/>
        </w:rPr>
        <w:t xml:space="preserve"> po standardu IEC61968-9</w:t>
      </w:r>
      <w:r w:rsidR="008176E8" w:rsidRPr="00534282">
        <w:rPr>
          <w:color w:val="auto"/>
          <w:sz w:val="20"/>
          <w:szCs w:val="20"/>
        </w:rPr>
        <w:t xml:space="preserve"> </w:t>
      </w:r>
      <w:r w:rsidR="006178D3" w:rsidRPr="00534282">
        <w:rPr>
          <w:color w:val="auto"/>
          <w:sz w:val="20"/>
          <w:szCs w:val="20"/>
        </w:rPr>
        <w:t>v formatu XML</w:t>
      </w:r>
      <w:r w:rsidR="00A91B54" w:rsidRPr="00534282">
        <w:rPr>
          <w:color w:val="auto"/>
          <w:sz w:val="20"/>
          <w:szCs w:val="20"/>
        </w:rPr>
        <w:t xml:space="preserve"> ali </w:t>
      </w:r>
      <w:proofErr w:type="spellStart"/>
      <w:r w:rsidR="00A91B54" w:rsidRPr="00534282">
        <w:rPr>
          <w:color w:val="auto"/>
          <w:sz w:val="20"/>
          <w:szCs w:val="20"/>
        </w:rPr>
        <w:t>json</w:t>
      </w:r>
      <w:proofErr w:type="spellEnd"/>
    </w:p>
    <w:p w14:paraId="260F5865" w14:textId="459657F5" w:rsidR="00534282" w:rsidRPr="00534282" w:rsidRDefault="00534282" w:rsidP="00F25129">
      <w:pPr>
        <w:ind w:firstLine="284"/>
        <w:jc w:val="both"/>
      </w:pPr>
    </w:p>
    <w:p w14:paraId="010461DC" w14:textId="17DDC978" w:rsidR="00335D3F" w:rsidRDefault="00941BE9" w:rsidP="00FB75E9">
      <w:pPr>
        <w:pStyle w:val="Naslov2"/>
        <w:tabs>
          <w:tab w:val="clear" w:pos="7030"/>
          <w:tab w:val="num" w:pos="6598"/>
        </w:tabs>
        <w:ind w:left="851"/>
      </w:pPr>
      <w:bookmarkStart w:id="12" w:name="_Ref80008264"/>
      <w:bookmarkStart w:id="13" w:name="_Ref80008125"/>
      <w:r w:rsidRPr="00941BE9">
        <w:t xml:space="preserve">STANDARDIZIRANI ZAPIS MERILNIH PODATKOV ZA </w:t>
      </w:r>
      <w:r>
        <w:t>MASOVNO</w:t>
      </w:r>
      <w:r w:rsidRPr="00941BE9">
        <w:t xml:space="preserve"> IZMENJAVO</w:t>
      </w:r>
      <w:bookmarkEnd w:id="12"/>
      <w:r w:rsidRPr="00941BE9">
        <w:t xml:space="preserve"> </w:t>
      </w:r>
      <w:bookmarkEnd w:id="13"/>
    </w:p>
    <w:p w14:paraId="7F196B5F" w14:textId="77777777" w:rsidR="00737F8C" w:rsidRDefault="00737F8C" w:rsidP="00737F8C">
      <w:pPr>
        <w:pStyle w:val="tevilkalena"/>
        <w:numPr>
          <w:ilvl w:val="0"/>
          <w:numId w:val="41"/>
        </w:numPr>
        <w:tabs>
          <w:tab w:val="clear" w:pos="4197"/>
          <w:tab w:val="num" w:pos="360"/>
        </w:tabs>
        <w:ind w:left="360"/>
      </w:pPr>
      <w:r w:rsidRPr="007802B4">
        <w:t>člen</w:t>
      </w:r>
    </w:p>
    <w:p w14:paraId="0D3929CE" w14:textId="545D686A" w:rsidR="00737F8C" w:rsidRPr="006E5340" w:rsidRDefault="00737F8C" w:rsidP="00737F8C">
      <w:pPr>
        <w:pStyle w:val="Opislena"/>
        <w:keepNext/>
        <w:rPr>
          <w:rFonts w:cs="Arial"/>
        </w:rPr>
      </w:pPr>
      <w:r w:rsidRPr="003C5A83">
        <w:t>(</w:t>
      </w:r>
      <w:r>
        <w:t>način masovne izmenjave podatkov</w:t>
      </w:r>
      <w:r>
        <w:rPr>
          <w:rFonts w:cs="Arial"/>
        </w:rPr>
        <w:t>)</w:t>
      </w:r>
    </w:p>
    <w:p w14:paraId="650574E9" w14:textId="51C29484" w:rsidR="00737F8C" w:rsidRDefault="00737F8C" w:rsidP="00737F8C">
      <w:pPr>
        <w:keepNext/>
        <w:ind w:firstLine="284"/>
        <w:jc w:val="both"/>
      </w:pPr>
      <w:r w:rsidRPr="009E1A50">
        <w:t>(1</w:t>
      </w:r>
      <w:r>
        <w:t xml:space="preserve">) </w:t>
      </w:r>
      <w:r w:rsidRPr="000D0218">
        <w:rPr>
          <w:rFonts w:cs="Arial"/>
          <w:color w:val="000000" w:themeColor="text1"/>
          <w:lang w:val="sv-SE"/>
        </w:rPr>
        <w:t xml:space="preserve">Pri masovni izmenjavi podatkov se podatki izmenjujejo v formatu .csv za masovne izmenjave podatkov, po principu izmenjave zgolj ključne vsebine podatkov. </w:t>
      </w:r>
      <w:r w:rsidRPr="000D0218">
        <w:rPr>
          <w:color w:val="000000" w:themeColor="text1"/>
        </w:rPr>
        <w:t xml:space="preserve">Standardizirani zapis merilnih podatkov v določeni časovni točki se v obliki </w:t>
      </w:r>
      <w:proofErr w:type="spellStart"/>
      <w:r w:rsidRPr="000D0218">
        <w:rPr>
          <w:color w:val="000000" w:themeColor="text1"/>
        </w:rPr>
        <w:t>csv</w:t>
      </w:r>
      <w:proofErr w:type="spellEnd"/>
      <w:r w:rsidRPr="000D0218">
        <w:rPr>
          <w:color w:val="000000" w:themeColor="text1"/>
        </w:rPr>
        <w:t xml:space="preserve"> zapiše v formatu z glavo (zgolj prva vrstica datoteke) in</w:t>
      </w:r>
      <w:r>
        <w:rPr>
          <w:color w:val="000000" w:themeColor="text1"/>
        </w:rPr>
        <w:t xml:space="preserve"> s</w:t>
      </w:r>
      <w:r w:rsidRPr="000D0218">
        <w:rPr>
          <w:color w:val="000000" w:themeColor="text1"/>
        </w:rPr>
        <w:t xml:space="preserve"> vsebino</w:t>
      </w:r>
      <w:r>
        <w:rPr>
          <w:color w:val="000000" w:themeColor="text1"/>
        </w:rPr>
        <w:t>, ki je navedena v Tabeli 2</w:t>
      </w:r>
      <w:r>
        <w:t>:</w:t>
      </w:r>
    </w:p>
    <w:p w14:paraId="06D56331" w14:textId="434B153C" w:rsidR="0018432C" w:rsidRDefault="0018432C" w:rsidP="000F0C67">
      <w:pPr>
        <w:jc w:val="both"/>
      </w:pPr>
    </w:p>
    <w:tbl>
      <w:tblPr>
        <w:tblStyle w:val="Tabelamrea"/>
        <w:tblW w:w="9351" w:type="dxa"/>
        <w:jc w:val="center"/>
        <w:tblLayout w:type="fixed"/>
        <w:tblLook w:val="04A0" w:firstRow="1" w:lastRow="0" w:firstColumn="1" w:lastColumn="0" w:noHBand="0" w:noVBand="1"/>
      </w:tblPr>
      <w:tblGrid>
        <w:gridCol w:w="1785"/>
        <w:gridCol w:w="1754"/>
        <w:gridCol w:w="1701"/>
        <w:gridCol w:w="1900"/>
        <w:gridCol w:w="2211"/>
      </w:tblGrid>
      <w:tr w:rsidR="00567006" w14:paraId="5DDE2E6B" w14:textId="77777777" w:rsidTr="0016264F">
        <w:trPr>
          <w:trHeight w:val="1040"/>
          <w:jc w:val="center"/>
        </w:trPr>
        <w:tc>
          <w:tcPr>
            <w:tcW w:w="1785" w:type="dxa"/>
          </w:tcPr>
          <w:p w14:paraId="2B0A6374" w14:textId="56A51397" w:rsidR="00567006" w:rsidRPr="00033CF2" w:rsidRDefault="00567006" w:rsidP="000F0C67">
            <w:pPr>
              <w:jc w:val="both"/>
              <w:rPr>
                <w:b/>
                <w:bCs/>
              </w:rPr>
            </w:pPr>
            <w:r w:rsidRPr="00033CF2">
              <w:rPr>
                <w:b/>
                <w:bCs/>
              </w:rPr>
              <w:t>EIM</w:t>
            </w:r>
            <w:r>
              <w:rPr>
                <w:b/>
                <w:bCs/>
              </w:rPr>
              <w:t xml:space="preserve"> *</w:t>
            </w:r>
          </w:p>
        </w:tc>
        <w:tc>
          <w:tcPr>
            <w:tcW w:w="1754" w:type="dxa"/>
          </w:tcPr>
          <w:p w14:paraId="48962831" w14:textId="08ABF486" w:rsidR="00567006" w:rsidRDefault="00567006" w:rsidP="0016264F">
            <w:r>
              <w:rPr>
                <w:b/>
                <w:bCs/>
              </w:rPr>
              <w:t xml:space="preserve">Časovna značka </w:t>
            </w:r>
            <w:r w:rsidRPr="00567006">
              <w:t>(</w:t>
            </w:r>
            <w:proofErr w:type="spellStart"/>
            <w:r w:rsidRPr="00567006">
              <w:t>TimeStamp</w:t>
            </w:r>
            <w:proofErr w:type="spellEnd"/>
            <w:r>
              <w:t>)</w:t>
            </w:r>
          </w:p>
        </w:tc>
        <w:tc>
          <w:tcPr>
            <w:tcW w:w="1701" w:type="dxa"/>
          </w:tcPr>
          <w:p w14:paraId="4390AB7A" w14:textId="651F39A0" w:rsidR="00567006" w:rsidRPr="00567006" w:rsidRDefault="00567006" w:rsidP="0016264F">
            <w:pPr>
              <w:rPr>
                <w:b/>
                <w:bCs/>
              </w:rPr>
            </w:pPr>
            <w:r>
              <w:rPr>
                <w:b/>
                <w:bCs/>
              </w:rPr>
              <w:t xml:space="preserve">Vrednost   </w:t>
            </w:r>
            <w:r>
              <w:t>(</w:t>
            </w:r>
            <w:proofErr w:type="spellStart"/>
            <w:r w:rsidRPr="00567006">
              <w:t>Value</w:t>
            </w:r>
            <w:proofErr w:type="spellEnd"/>
            <w:r w:rsidRPr="00567006">
              <w:t>)</w:t>
            </w:r>
            <w:r>
              <w:rPr>
                <w:b/>
                <w:bCs/>
              </w:rPr>
              <w:t xml:space="preserve"> </w:t>
            </w:r>
            <w:r w:rsidRPr="00567006">
              <w:rPr>
                <w:i/>
                <w:iCs/>
              </w:rPr>
              <w:t>[kWh]</w:t>
            </w:r>
          </w:p>
        </w:tc>
        <w:tc>
          <w:tcPr>
            <w:tcW w:w="1900" w:type="dxa"/>
          </w:tcPr>
          <w:p w14:paraId="200F52B2" w14:textId="77271359" w:rsidR="00567006" w:rsidRDefault="00567006" w:rsidP="0016264F">
            <w:r>
              <w:rPr>
                <w:b/>
                <w:bCs/>
              </w:rPr>
              <w:t xml:space="preserve">Tip Odčitka </w:t>
            </w:r>
            <w:r w:rsidRPr="00567006">
              <w:t>(</w:t>
            </w:r>
            <w:proofErr w:type="spellStart"/>
            <w:r w:rsidRPr="00567006">
              <w:t>ReadingType</w:t>
            </w:r>
            <w:proofErr w:type="spellEnd"/>
            <w:r w:rsidRPr="00567006">
              <w:t>)</w:t>
            </w:r>
          </w:p>
        </w:tc>
        <w:tc>
          <w:tcPr>
            <w:tcW w:w="2211" w:type="dxa"/>
          </w:tcPr>
          <w:p w14:paraId="06E4354F" w14:textId="090F8B00" w:rsidR="00567006" w:rsidRDefault="00567006" w:rsidP="0016264F">
            <w:r w:rsidRPr="008409C1">
              <w:rPr>
                <w:b/>
                <w:bCs/>
              </w:rPr>
              <w:t xml:space="preserve">Status </w:t>
            </w:r>
            <w:r w:rsidR="00E031E0">
              <w:rPr>
                <w:b/>
                <w:bCs/>
              </w:rPr>
              <w:t>odčitka</w:t>
            </w:r>
            <w:r>
              <w:rPr>
                <w:b/>
                <w:bCs/>
              </w:rPr>
              <w:t xml:space="preserve"> </w:t>
            </w:r>
            <w:r w:rsidRPr="00567006">
              <w:t>(</w:t>
            </w:r>
            <w:r w:rsidRPr="00567006">
              <w:rPr>
                <w:lang w:val="sv-SE"/>
              </w:rPr>
              <w:t>ReadingQualityType)</w:t>
            </w:r>
          </w:p>
        </w:tc>
      </w:tr>
      <w:tr w:rsidR="00567006" w14:paraId="32B640C7" w14:textId="77777777" w:rsidTr="0016264F">
        <w:trPr>
          <w:trHeight w:val="1040"/>
          <w:jc w:val="center"/>
        </w:trPr>
        <w:tc>
          <w:tcPr>
            <w:tcW w:w="1785" w:type="dxa"/>
          </w:tcPr>
          <w:p w14:paraId="670A12A3" w14:textId="1ABF176C" w:rsidR="00567006" w:rsidRDefault="00567006" w:rsidP="0016264F">
            <w:r>
              <w:t xml:space="preserve">Enotni Identifikator </w:t>
            </w:r>
            <w:r w:rsidR="0016264F">
              <w:t>MM</w:t>
            </w:r>
            <w:r>
              <w:t xml:space="preserve"> ali merilne točke</w:t>
            </w:r>
          </w:p>
        </w:tc>
        <w:tc>
          <w:tcPr>
            <w:tcW w:w="1754" w:type="dxa"/>
          </w:tcPr>
          <w:p w14:paraId="0879EAD5" w14:textId="700A904A" w:rsidR="00567006" w:rsidRDefault="00567006" w:rsidP="008176E8">
            <w:pPr>
              <w:jc w:val="both"/>
            </w:pPr>
            <w:r>
              <w:t>DD:MM:YYYY</w:t>
            </w:r>
            <w:r w:rsidRPr="00567006">
              <w:rPr>
                <w:shd w:val="clear" w:color="auto" w:fill="BFBFBF" w:themeFill="background1" w:themeFillShade="BF"/>
              </w:rPr>
              <w:t xml:space="preserve"> </w:t>
            </w:r>
            <w:proofErr w:type="spellStart"/>
            <w:r>
              <w:t>hh:mm:ss</w:t>
            </w:r>
            <w:proofErr w:type="spellEnd"/>
          </w:p>
        </w:tc>
        <w:tc>
          <w:tcPr>
            <w:tcW w:w="1701" w:type="dxa"/>
          </w:tcPr>
          <w:p w14:paraId="4832AB45" w14:textId="15297790" w:rsidR="00567006" w:rsidRDefault="00A05195" w:rsidP="00033CF2">
            <w:r>
              <w:t>Vrednost</w:t>
            </w:r>
            <w:r>
              <w:br/>
            </w:r>
            <w:r w:rsidR="00567006">
              <w:t>(4 dec. mesta – kWh)</w:t>
            </w:r>
          </w:p>
        </w:tc>
        <w:tc>
          <w:tcPr>
            <w:tcW w:w="1900" w:type="dxa"/>
          </w:tcPr>
          <w:p w14:paraId="4543CEF2" w14:textId="77777777" w:rsidR="00A14D96" w:rsidRPr="00C41F17" w:rsidRDefault="00567006" w:rsidP="00A14D96">
            <w:r>
              <w:fldChar w:fldCharType="begin"/>
            </w:r>
            <w:r>
              <w:instrText xml:space="preserve"> REF _Ref80009589 \h  \* MERGEFORMAT </w:instrText>
            </w:r>
            <w:r>
              <w:fldChar w:fldCharType="separate"/>
            </w:r>
            <w:r w:rsidR="00A14D96" w:rsidRPr="00C41F17">
              <w:t>*po</w:t>
            </w:r>
            <w:r w:rsidR="00A14D96" w:rsidRPr="00C41F17">
              <w:rPr>
                <w:noProof/>
              </w:rPr>
              <w:t xml:space="preserve"> </w:t>
            </w:r>
            <w:r w:rsidR="00A14D96" w:rsidRPr="00C41F17">
              <w:t>vzpostavitvi merilne točke se parameter EIM nanaša samo na merilno točko</w:t>
            </w:r>
          </w:p>
          <w:p w14:paraId="5AE15141" w14:textId="679C9C10" w:rsidR="00567006" w:rsidRDefault="00A14D96" w:rsidP="00033CF2">
            <w:r w:rsidRPr="00534282">
              <w:t xml:space="preserve">Tabela </w:t>
            </w:r>
            <w:r>
              <w:rPr>
                <w:noProof/>
              </w:rPr>
              <w:t>1</w:t>
            </w:r>
            <w:r w:rsidR="00567006">
              <w:fldChar w:fldCharType="end"/>
            </w:r>
            <w:r w:rsidR="00567006">
              <w:t xml:space="preserve"> </w:t>
            </w:r>
          </w:p>
        </w:tc>
        <w:tc>
          <w:tcPr>
            <w:tcW w:w="2211" w:type="dxa"/>
          </w:tcPr>
          <w:p w14:paraId="23152515" w14:textId="77777777" w:rsidR="00A14D96" w:rsidRPr="00C41F17" w:rsidRDefault="00567006" w:rsidP="00A14D96">
            <w:r w:rsidRPr="00CC611B">
              <w:fldChar w:fldCharType="begin"/>
            </w:r>
            <w:r w:rsidRPr="00CC611B">
              <w:instrText xml:space="preserve"> REF _Ref80009589 \h </w:instrText>
            </w:r>
            <w:r>
              <w:instrText xml:space="preserve"> \* MERGEFORMAT </w:instrText>
            </w:r>
            <w:r w:rsidRPr="00CC611B">
              <w:fldChar w:fldCharType="separate"/>
            </w:r>
            <w:r w:rsidR="00A14D96" w:rsidRPr="00C41F17">
              <w:t>*po</w:t>
            </w:r>
            <w:r w:rsidR="00A14D96" w:rsidRPr="00C41F17">
              <w:rPr>
                <w:noProof/>
              </w:rPr>
              <w:t xml:space="preserve"> </w:t>
            </w:r>
            <w:r w:rsidR="00A14D96" w:rsidRPr="00C41F17">
              <w:t>vzpostavitvi merilne točke se parameter EIM nanaša samo na merilno točko</w:t>
            </w:r>
          </w:p>
          <w:p w14:paraId="10F706A1" w14:textId="0E9D2C58" w:rsidR="00567006" w:rsidRDefault="00A14D96" w:rsidP="008176E8">
            <w:pPr>
              <w:jc w:val="both"/>
            </w:pPr>
            <w:r w:rsidRPr="00534282">
              <w:t xml:space="preserve">Tabela </w:t>
            </w:r>
            <w:r>
              <w:rPr>
                <w:noProof/>
              </w:rPr>
              <w:t>1</w:t>
            </w:r>
            <w:r w:rsidR="00567006" w:rsidRPr="00CC611B">
              <w:fldChar w:fldCharType="end"/>
            </w:r>
          </w:p>
        </w:tc>
      </w:tr>
      <w:tr w:rsidR="00567006" w14:paraId="1BB3CC05" w14:textId="77777777" w:rsidTr="0016264F">
        <w:trPr>
          <w:trHeight w:val="1040"/>
          <w:jc w:val="center"/>
        </w:trPr>
        <w:tc>
          <w:tcPr>
            <w:tcW w:w="1785" w:type="dxa"/>
          </w:tcPr>
          <w:p w14:paraId="549B9C6E" w14:textId="533E3543" w:rsidR="00567006" w:rsidRDefault="00567006" w:rsidP="000A0731">
            <w:pPr>
              <w:jc w:val="center"/>
            </w:pPr>
            <w:r>
              <w:t>…</w:t>
            </w:r>
          </w:p>
        </w:tc>
        <w:tc>
          <w:tcPr>
            <w:tcW w:w="1754" w:type="dxa"/>
          </w:tcPr>
          <w:p w14:paraId="70CCFF53" w14:textId="4C3BFEE1" w:rsidR="00567006" w:rsidRDefault="00567006" w:rsidP="000A0731">
            <w:pPr>
              <w:jc w:val="center"/>
            </w:pPr>
            <w:r>
              <w:t>…</w:t>
            </w:r>
          </w:p>
        </w:tc>
        <w:tc>
          <w:tcPr>
            <w:tcW w:w="1701" w:type="dxa"/>
          </w:tcPr>
          <w:p w14:paraId="036C0B6B" w14:textId="77571798" w:rsidR="00567006" w:rsidRDefault="00567006" w:rsidP="000A0731">
            <w:pPr>
              <w:jc w:val="center"/>
            </w:pPr>
            <w:r>
              <w:t>…</w:t>
            </w:r>
          </w:p>
        </w:tc>
        <w:tc>
          <w:tcPr>
            <w:tcW w:w="1900" w:type="dxa"/>
          </w:tcPr>
          <w:p w14:paraId="62FEA983" w14:textId="07B14CD8" w:rsidR="00567006" w:rsidRDefault="00567006" w:rsidP="000A0731">
            <w:pPr>
              <w:jc w:val="center"/>
            </w:pPr>
            <w:r>
              <w:t>…</w:t>
            </w:r>
          </w:p>
        </w:tc>
        <w:tc>
          <w:tcPr>
            <w:tcW w:w="2211" w:type="dxa"/>
          </w:tcPr>
          <w:p w14:paraId="5EB9F5C8" w14:textId="09449AA6" w:rsidR="00567006" w:rsidRDefault="00567006" w:rsidP="000A0731">
            <w:pPr>
              <w:jc w:val="center"/>
            </w:pPr>
            <w:r>
              <w:t>…</w:t>
            </w:r>
          </w:p>
        </w:tc>
      </w:tr>
    </w:tbl>
    <w:p w14:paraId="11BF7C63" w14:textId="77777777" w:rsidR="00737F8C" w:rsidRDefault="00371D9B" w:rsidP="00C41F17">
      <w:pPr>
        <w:pStyle w:val="Napis"/>
        <w:jc w:val="center"/>
        <w:rPr>
          <w:color w:val="auto"/>
          <w:sz w:val="20"/>
          <w:szCs w:val="20"/>
        </w:rPr>
      </w:pPr>
      <w:r w:rsidRPr="00534282">
        <w:rPr>
          <w:color w:val="auto"/>
          <w:sz w:val="20"/>
          <w:szCs w:val="20"/>
        </w:rPr>
        <w:t xml:space="preserve">Tabela </w:t>
      </w:r>
      <w:r w:rsidRPr="00534282">
        <w:rPr>
          <w:color w:val="auto"/>
          <w:sz w:val="20"/>
          <w:szCs w:val="20"/>
        </w:rPr>
        <w:fldChar w:fldCharType="begin"/>
      </w:r>
      <w:r w:rsidRPr="00534282">
        <w:rPr>
          <w:color w:val="auto"/>
          <w:sz w:val="20"/>
          <w:szCs w:val="20"/>
        </w:rPr>
        <w:instrText xml:space="preserve"> SEQ Tabela \* ARABIC </w:instrText>
      </w:r>
      <w:r w:rsidRPr="00534282">
        <w:rPr>
          <w:color w:val="auto"/>
          <w:sz w:val="20"/>
          <w:szCs w:val="20"/>
        </w:rPr>
        <w:fldChar w:fldCharType="separate"/>
      </w:r>
      <w:r w:rsidR="00A14D96">
        <w:rPr>
          <w:noProof/>
          <w:color w:val="auto"/>
          <w:sz w:val="20"/>
          <w:szCs w:val="20"/>
        </w:rPr>
        <w:t>2</w:t>
      </w:r>
      <w:r w:rsidRPr="00534282">
        <w:rPr>
          <w:color w:val="auto"/>
          <w:sz w:val="20"/>
          <w:szCs w:val="20"/>
        </w:rPr>
        <w:fldChar w:fldCharType="end"/>
      </w:r>
      <w:r w:rsidRPr="00534282">
        <w:rPr>
          <w:color w:val="auto"/>
          <w:sz w:val="20"/>
          <w:szCs w:val="20"/>
        </w:rPr>
        <w:t xml:space="preserve">: </w:t>
      </w:r>
      <w:r w:rsidR="0016264F">
        <w:rPr>
          <w:color w:val="auto"/>
          <w:sz w:val="20"/>
          <w:szCs w:val="20"/>
        </w:rPr>
        <w:t>O</w:t>
      </w:r>
      <w:r w:rsidRPr="00534282">
        <w:rPr>
          <w:color w:val="auto"/>
          <w:sz w:val="20"/>
          <w:szCs w:val="20"/>
        </w:rPr>
        <w:t xml:space="preserve">blika </w:t>
      </w:r>
      <w:proofErr w:type="spellStart"/>
      <w:r w:rsidRPr="00534282">
        <w:rPr>
          <w:color w:val="auto"/>
          <w:sz w:val="20"/>
          <w:szCs w:val="20"/>
        </w:rPr>
        <w:t>csv</w:t>
      </w:r>
      <w:proofErr w:type="spellEnd"/>
      <w:r w:rsidRPr="00534282">
        <w:rPr>
          <w:color w:val="auto"/>
          <w:sz w:val="20"/>
          <w:szCs w:val="20"/>
        </w:rPr>
        <w:t xml:space="preserve"> datoteke za </w:t>
      </w:r>
      <w:r w:rsidR="006073C2" w:rsidRPr="00534282">
        <w:rPr>
          <w:color w:val="auto"/>
          <w:sz w:val="20"/>
          <w:szCs w:val="20"/>
        </w:rPr>
        <w:t xml:space="preserve">masovni </w:t>
      </w:r>
      <w:r w:rsidRPr="00534282">
        <w:rPr>
          <w:color w:val="auto"/>
          <w:sz w:val="20"/>
          <w:szCs w:val="20"/>
        </w:rPr>
        <w:t>izvoz podatkov</w:t>
      </w:r>
    </w:p>
    <w:p w14:paraId="08A187E4" w14:textId="77777777" w:rsidR="00737F8C" w:rsidRPr="000D0218" w:rsidRDefault="00737F8C" w:rsidP="00737F8C">
      <w:pPr>
        <w:jc w:val="both"/>
        <w:rPr>
          <w:color w:val="000000" w:themeColor="text1"/>
        </w:rPr>
      </w:pPr>
      <w:r w:rsidRPr="000D0218">
        <w:rPr>
          <w:color w:val="000000" w:themeColor="text1"/>
        </w:rPr>
        <w:t>*po vzpostavitvi merilne točke se parameter EIM nanaša samo na merilno točko.</w:t>
      </w:r>
    </w:p>
    <w:p w14:paraId="51DA43F6" w14:textId="77777777" w:rsidR="00737F8C" w:rsidRDefault="00737F8C" w:rsidP="00737F8C">
      <w:pPr>
        <w:ind w:firstLine="284"/>
        <w:jc w:val="both"/>
        <w:rPr>
          <w:szCs w:val="24"/>
        </w:rPr>
      </w:pPr>
    </w:p>
    <w:p w14:paraId="1226363F" w14:textId="6D82E6B9" w:rsidR="00BC483A" w:rsidRPr="00737F8C" w:rsidRDefault="00737F8C" w:rsidP="00737F8C">
      <w:pPr>
        <w:ind w:firstLine="284"/>
        <w:jc w:val="both"/>
        <w:rPr>
          <w:szCs w:val="24"/>
        </w:rPr>
      </w:pPr>
      <w:r>
        <w:rPr>
          <w:szCs w:val="24"/>
        </w:rPr>
        <w:t xml:space="preserve">(2) </w:t>
      </w:r>
      <w:r w:rsidR="008176E8" w:rsidRPr="00737F8C">
        <w:rPr>
          <w:szCs w:val="24"/>
        </w:rPr>
        <w:t>Dodaten opis posameznih polj je naveden spodaj</w:t>
      </w:r>
      <w:r>
        <w:rPr>
          <w:szCs w:val="24"/>
        </w:rPr>
        <w:t xml:space="preserve"> v Tabeli 3:</w:t>
      </w:r>
    </w:p>
    <w:p w14:paraId="20211243" w14:textId="2FC6650A" w:rsidR="00753869" w:rsidRDefault="00753869" w:rsidP="00AF3329">
      <w:pPr>
        <w:spacing w:before="0"/>
        <w:ind w:left="284"/>
        <w:rPr>
          <w:rFonts w:cs="Arial"/>
          <w:lang w:val="sv-SE"/>
        </w:rPr>
      </w:pPr>
    </w:p>
    <w:tbl>
      <w:tblPr>
        <w:tblStyle w:val="Tabelamrea"/>
        <w:tblW w:w="0" w:type="auto"/>
        <w:jc w:val="center"/>
        <w:tblLayout w:type="fixed"/>
        <w:tblLook w:val="04A0" w:firstRow="1" w:lastRow="0" w:firstColumn="1" w:lastColumn="0" w:noHBand="0" w:noVBand="1"/>
      </w:tblPr>
      <w:tblGrid>
        <w:gridCol w:w="2236"/>
        <w:gridCol w:w="6973"/>
      </w:tblGrid>
      <w:tr w:rsidR="00753869" w14:paraId="6181DB01" w14:textId="77777777" w:rsidTr="00EC4D97">
        <w:trPr>
          <w:jc w:val="center"/>
        </w:trPr>
        <w:tc>
          <w:tcPr>
            <w:tcW w:w="2236" w:type="dxa"/>
            <w:shd w:val="clear" w:color="auto" w:fill="F2F2F2" w:themeFill="background1" w:themeFillShade="F2"/>
          </w:tcPr>
          <w:p w14:paraId="64BC8E54" w14:textId="77777777" w:rsidR="00753869" w:rsidRPr="008409C1" w:rsidRDefault="00753869" w:rsidP="00290020">
            <w:pPr>
              <w:jc w:val="both"/>
              <w:rPr>
                <w:b/>
                <w:bCs/>
              </w:rPr>
            </w:pPr>
            <w:r w:rsidRPr="008409C1">
              <w:rPr>
                <w:b/>
                <w:bCs/>
              </w:rPr>
              <w:t>Vsebina</w:t>
            </w:r>
          </w:p>
        </w:tc>
        <w:tc>
          <w:tcPr>
            <w:tcW w:w="6973" w:type="dxa"/>
            <w:shd w:val="clear" w:color="auto" w:fill="F2F2F2" w:themeFill="background1" w:themeFillShade="F2"/>
          </w:tcPr>
          <w:p w14:paraId="7BC2213B" w14:textId="77777777" w:rsidR="00753869" w:rsidRPr="008409C1" w:rsidRDefault="00753869" w:rsidP="00290020">
            <w:pPr>
              <w:jc w:val="both"/>
              <w:rPr>
                <w:b/>
                <w:bCs/>
              </w:rPr>
            </w:pPr>
            <w:r w:rsidRPr="008409C1">
              <w:rPr>
                <w:b/>
                <w:bCs/>
              </w:rPr>
              <w:t>Opis</w:t>
            </w:r>
          </w:p>
        </w:tc>
      </w:tr>
      <w:tr w:rsidR="00753869" w14:paraId="42E95664" w14:textId="77777777" w:rsidTr="00EC4D97">
        <w:trPr>
          <w:jc w:val="center"/>
        </w:trPr>
        <w:tc>
          <w:tcPr>
            <w:tcW w:w="2236" w:type="dxa"/>
          </w:tcPr>
          <w:p w14:paraId="4DBB97E5" w14:textId="2D7A6250" w:rsidR="00753869" w:rsidRDefault="00753869" w:rsidP="00290020">
            <w:r w:rsidRPr="008409C1">
              <w:rPr>
                <w:b/>
                <w:bCs/>
              </w:rPr>
              <w:t>EIM</w:t>
            </w:r>
            <w:r w:rsidR="001A5924">
              <w:rPr>
                <w:b/>
                <w:bCs/>
              </w:rPr>
              <w:t>*</w:t>
            </w:r>
            <w:r>
              <w:t xml:space="preserve"> – Enotni Identifikator </w:t>
            </w:r>
            <w:r w:rsidR="00EC4D97">
              <w:t>MM</w:t>
            </w:r>
            <w:r>
              <w:t xml:space="preserve"> ali merilne točke</w:t>
            </w:r>
          </w:p>
        </w:tc>
        <w:tc>
          <w:tcPr>
            <w:tcW w:w="6973" w:type="dxa"/>
          </w:tcPr>
          <w:p w14:paraId="31E7D855" w14:textId="3A993196" w:rsidR="00117634" w:rsidRDefault="00117634" w:rsidP="00290020">
            <w:r w:rsidRPr="00742041">
              <w:t>Identifikator GS1</w:t>
            </w:r>
            <w:r>
              <w:t xml:space="preserve"> GSRN</w:t>
            </w:r>
            <w:r w:rsidRPr="00742041">
              <w:t>, ki sestoji iz</w:t>
            </w:r>
            <w:r>
              <w:t xml:space="preserve"> unikatne</w:t>
            </w:r>
            <w:r w:rsidR="00A05195">
              <w:t>ga</w:t>
            </w:r>
            <w:r>
              <w:t xml:space="preserve"> identifikatorja merilnega mesta ali merilne točke.</w:t>
            </w:r>
          </w:p>
          <w:p w14:paraId="68D8094A" w14:textId="0FE716D3" w:rsidR="00753869" w:rsidRPr="00742041" w:rsidRDefault="00753869" w:rsidP="00290020"/>
        </w:tc>
      </w:tr>
      <w:tr w:rsidR="00753869" w14:paraId="4AE5669D" w14:textId="77777777" w:rsidTr="00EC4D97">
        <w:trPr>
          <w:jc w:val="center"/>
        </w:trPr>
        <w:tc>
          <w:tcPr>
            <w:tcW w:w="2236" w:type="dxa"/>
          </w:tcPr>
          <w:p w14:paraId="0CA4137F" w14:textId="5FA45B8B" w:rsidR="00753869" w:rsidRPr="008409C1" w:rsidRDefault="00567006" w:rsidP="00290020">
            <w:pPr>
              <w:jc w:val="both"/>
              <w:rPr>
                <w:b/>
                <w:bCs/>
              </w:rPr>
            </w:pPr>
            <w:r>
              <w:rPr>
                <w:b/>
                <w:bCs/>
              </w:rPr>
              <w:t>Časovna značka</w:t>
            </w:r>
          </w:p>
        </w:tc>
        <w:tc>
          <w:tcPr>
            <w:tcW w:w="6973" w:type="dxa"/>
          </w:tcPr>
          <w:p w14:paraId="6827689E" w14:textId="01E070CE" w:rsidR="00753869" w:rsidRPr="00742041" w:rsidRDefault="00753869" w:rsidP="00290020">
            <w:pPr>
              <w:jc w:val="both"/>
            </w:pPr>
            <w:r w:rsidRPr="00742041">
              <w:t>Časovna značka odčitka meritve</w:t>
            </w:r>
            <w:r w:rsidR="00BB0CDD" w:rsidRPr="00742041">
              <w:t xml:space="preserve"> v formatu DD:MM:YYYY</w:t>
            </w:r>
            <w:r w:rsidR="00E031E0">
              <w:t xml:space="preserve"> </w:t>
            </w:r>
            <w:proofErr w:type="spellStart"/>
            <w:r w:rsidR="00BB0CDD" w:rsidRPr="00742041">
              <w:t>hh:mm:ss</w:t>
            </w:r>
            <w:proofErr w:type="spellEnd"/>
            <w:r w:rsidR="00117634">
              <w:t xml:space="preserve"> (v UTC</w:t>
            </w:r>
            <w:r w:rsidR="00ED53B2">
              <w:t>+0</w:t>
            </w:r>
            <w:r w:rsidR="00117634">
              <w:t xml:space="preserve"> časovnem pasu)</w:t>
            </w:r>
          </w:p>
        </w:tc>
      </w:tr>
      <w:tr w:rsidR="00753869" w14:paraId="5A9205A0" w14:textId="77777777" w:rsidTr="00EC4D97">
        <w:trPr>
          <w:jc w:val="center"/>
        </w:trPr>
        <w:tc>
          <w:tcPr>
            <w:tcW w:w="2236" w:type="dxa"/>
          </w:tcPr>
          <w:p w14:paraId="5D9E807B" w14:textId="17E5D537" w:rsidR="00753869" w:rsidRPr="008409C1" w:rsidRDefault="00567006" w:rsidP="00290020">
            <w:pPr>
              <w:jc w:val="both"/>
              <w:rPr>
                <w:b/>
                <w:bCs/>
              </w:rPr>
            </w:pPr>
            <w:r>
              <w:rPr>
                <w:b/>
                <w:bCs/>
              </w:rPr>
              <w:t>Vrednost</w:t>
            </w:r>
          </w:p>
        </w:tc>
        <w:tc>
          <w:tcPr>
            <w:tcW w:w="6973" w:type="dxa"/>
          </w:tcPr>
          <w:p w14:paraId="22D82F0F" w14:textId="44F0D096" w:rsidR="00753869" w:rsidRPr="00742041" w:rsidRDefault="001A5924" w:rsidP="00290020">
            <w:pPr>
              <w:jc w:val="both"/>
            </w:pPr>
            <w:r w:rsidRPr="00742041">
              <w:t>Vrednost meritve ob določenem času s 4 decimalnimi mest</w:t>
            </w:r>
            <w:r w:rsidR="00A05195">
              <w:t>i</w:t>
            </w:r>
            <w:r w:rsidR="00AD2581" w:rsidRPr="00742041">
              <w:t xml:space="preserve"> točnosti</w:t>
            </w:r>
            <w:r w:rsidRPr="00742041">
              <w:t xml:space="preserve"> v kWh </w:t>
            </w:r>
            <w:r w:rsidR="00753869" w:rsidRPr="00742041">
              <w:t>meritve</w:t>
            </w:r>
            <w:r w:rsidR="00AD2581" w:rsidRPr="00742041">
              <w:t xml:space="preserve">. Gre za meritev </w:t>
            </w:r>
            <w:r w:rsidR="002D7CF9" w:rsidRPr="00742041">
              <w:t>na merilnem mestu ali merilni točki (</w:t>
            </w:r>
            <w:r w:rsidR="008F6E23" w:rsidRPr="00742041">
              <w:t>kot vsota podrejenih merilnih mest)</w:t>
            </w:r>
            <w:r w:rsidR="00AD2581" w:rsidRPr="00742041">
              <w:t xml:space="preserve">. Kot </w:t>
            </w:r>
            <w:r w:rsidR="002557BD" w:rsidRPr="00742041">
              <w:t xml:space="preserve">decimalni separator </w:t>
            </w:r>
            <w:r w:rsidR="00AD2581" w:rsidRPr="00742041">
              <w:t xml:space="preserve">se </w:t>
            </w:r>
            <w:r w:rsidR="002557BD" w:rsidRPr="00742041">
              <w:t>uporablja piko</w:t>
            </w:r>
            <w:r w:rsidR="00AD2581" w:rsidRPr="00742041">
              <w:t>.</w:t>
            </w:r>
          </w:p>
        </w:tc>
      </w:tr>
      <w:tr w:rsidR="00753869" w14:paraId="238A22B6" w14:textId="77777777" w:rsidTr="00EC4D97">
        <w:trPr>
          <w:jc w:val="center"/>
        </w:trPr>
        <w:tc>
          <w:tcPr>
            <w:tcW w:w="2236" w:type="dxa"/>
          </w:tcPr>
          <w:p w14:paraId="2EEEA74A" w14:textId="29D0C6AD" w:rsidR="00753869" w:rsidRPr="008409C1" w:rsidRDefault="00567006" w:rsidP="00290020">
            <w:pPr>
              <w:jc w:val="both"/>
              <w:rPr>
                <w:b/>
                <w:bCs/>
              </w:rPr>
            </w:pPr>
            <w:r>
              <w:rPr>
                <w:b/>
                <w:bCs/>
              </w:rPr>
              <w:t>Tip odčitka</w:t>
            </w:r>
          </w:p>
        </w:tc>
        <w:tc>
          <w:tcPr>
            <w:tcW w:w="6973" w:type="dxa"/>
          </w:tcPr>
          <w:p w14:paraId="20CE406C" w14:textId="77777777" w:rsidR="00753869" w:rsidRDefault="00753869" w:rsidP="00290020">
            <w:r>
              <w:t xml:space="preserve">Tip odčitka po standardu </w:t>
            </w:r>
            <w:r w:rsidRPr="00F4142E">
              <w:t>IEC61968-9</w:t>
            </w:r>
            <w:r>
              <w:t xml:space="preserve"> (npr. </w:t>
            </w:r>
            <w:r w:rsidRPr="005A43BB">
              <w:t>15 minutna moč, A+, kW</w:t>
            </w:r>
            <w:r>
              <w:t xml:space="preserve"> se navede kot: </w:t>
            </w:r>
            <w:r w:rsidRPr="005A43BB">
              <w:t>0.0.2.4.1.2.37.0.0.0.0.0.0.0.0.3.38.0</w:t>
            </w:r>
            <w:r>
              <w:t xml:space="preserve">) </w:t>
            </w:r>
          </w:p>
        </w:tc>
      </w:tr>
      <w:tr w:rsidR="00753869" w14:paraId="79D1DF48" w14:textId="77777777" w:rsidTr="00EC4D97">
        <w:trPr>
          <w:jc w:val="center"/>
        </w:trPr>
        <w:tc>
          <w:tcPr>
            <w:tcW w:w="2236" w:type="dxa"/>
          </w:tcPr>
          <w:p w14:paraId="056271CB" w14:textId="4BA9E52D" w:rsidR="00753869" w:rsidRPr="008409C1" w:rsidRDefault="00753869" w:rsidP="00290020">
            <w:pPr>
              <w:jc w:val="both"/>
              <w:rPr>
                <w:b/>
                <w:bCs/>
              </w:rPr>
            </w:pPr>
            <w:r w:rsidRPr="008409C1">
              <w:rPr>
                <w:b/>
                <w:bCs/>
              </w:rPr>
              <w:lastRenderedPageBreak/>
              <w:t xml:space="preserve">Status </w:t>
            </w:r>
            <w:r w:rsidR="00E031E0">
              <w:rPr>
                <w:b/>
                <w:bCs/>
              </w:rPr>
              <w:t>odčitka</w:t>
            </w:r>
          </w:p>
        </w:tc>
        <w:tc>
          <w:tcPr>
            <w:tcW w:w="6973" w:type="dxa"/>
          </w:tcPr>
          <w:p w14:paraId="17001928" w14:textId="0EA5762A" w:rsidR="00753869" w:rsidRDefault="00753869" w:rsidP="00290020">
            <w:r>
              <w:t>Podatek označuje status pravkar prebrane meritve v določeni časovni točki – npr. (</w:t>
            </w:r>
            <w:proofErr w:type="spellStart"/>
            <w:r w:rsidRPr="008409C1">
              <w:t>ValidationStatus.Metered</w:t>
            </w:r>
            <w:proofErr w:type="spellEnd"/>
            <w:r w:rsidRPr="008409C1">
              <w:t xml:space="preserve"> z </w:t>
            </w:r>
            <w:r w:rsidR="00695BD2" w:rsidRPr="008409C1">
              <w:t>vrednostjo</w:t>
            </w:r>
            <w:r w:rsidRPr="008409C1">
              <w:t xml:space="preserve"> 3.0.0</w:t>
            </w:r>
            <w:r>
              <w:t>)</w:t>
            </w:r>
            <w:r w:rsidR="00E031E0">
              <w:t xml:space="preserve">. Seznam statusov meritve je podan v </w:t>
            </w:r>
            <w:r w:rsidR="00E031E0">
              <w:fldChar w:fldCharType="begin"/>
            </w:r>
            <w:r w:rsidR="00E031E0">
              <w:instrText xml:space="preserve"> REF _Ref81336970 \w \h </w:instrText>
            </w:r>
            <w:r w:rsidR="00E031E0">
              <w:fldChar w:fldCharType="separate"/>
            </w:r>
            <w:r w:rsidR="00A14D96">
              <w:t>V.1</w:t>
            </w:r>
            <w:r w:rsidR="00E031E0">
              <w:fldChar w:fldCharType="end"/>
            </w:r>
            <w:r w:rsidR="00E031E0">
              <w:t xml:space="preserve"> </w:t>
            </w:r>
            <w:r w:rsidR="00E031E0">
              <w:fldChar w:fldCharType="begin"/>
            </w:r>
            <w:r w:rsidR="00E031E0">
              <w:instrText xml:space="preserve"> REF _Ref81336970 \h </w:instrText>
            </w:r>
            <w:r w:rsidR="00E031E0">
              <w:fldChar w:fldCharType="separate"/>
            </w:r>
            <w:r w:rsidR="00A14D96" w:rsidRPr="00703326">
              <w:rPr>
                <w:rFonts w:cs="Arial"/>
              </w:rPr>
              <w:t>Seznam statusov merilnih podatkov</w:t>
            </w:r>
            <w:r w:rsidR="00E031E0">
              <w:fldChar w:fldCharType="end"/>
            </w:r>
          </w:p>
        </w:tc>
      </w:tr>
    </w:tbl>
    <w:p w14:paraId="691EFC29" w14:textId="3FD1FB88" w:rsidR="00753869" w:rsidRDefault="006178D3" w:rsidP="007E64BB">
      <w:pPr>
        <w:pStyle w:val="Napis"/>
        <w:jc w:val="center"/>
        <w:rPr>
          <w:rFonts w:cs="Arial"/>
          <w:color w:val="auto"/>
          <w:sz w:val="20"/>
          <w:szCs w:val="20"/>
          <w:lang w:val="sv-SE"/>
        </w:rPr>
      </w:pPr>
      <w:r w:rsidRPr="00534282">
        <w:rPr>
          <w:color w:val="auto"/>
          <w:sz w:val="20"/>
          <w:szCs w:val="20"/>
        </w:rPr>
        <w:t xml:space="preserve">Tabela </w:t>
      </w:r>
      <w:r w:rsidRPr="00534282">
        <w:rPr>
          <w:color w:val="auto"/>
          <w:sz w:val="20"/>
          <w:szCs w:val="20"/>
        </w:rPr>
        <w:fldChar w:fldCharType="begin"/>
      </w:r>
      <w:r w:rsidRPr="00534282">
        <w:rPr>
          <w:color w:val="auto"/>
          <w:sz w:val="20"/>
          <w:szCs w:val="20"/>
        </w:rPr>
        <w:instrText xml:space="preserve"> SEQ Tabela \* ARABIC </w:instrText>
      </w:r>
      <w:r w:rsidRPr="00534282">
        <w:rPr>
          <w:color w:val="auto"/>
          <w:sz w:val="20"/>
          <w:szCs w:val="20"/>
        </w:rPr>
        <w:fldChar w:fldCharType="separate"/>
      </w:r>
      <w:r w:rsidR="00A14D96">
        <w:rPr>
          <w:noProof/>
          <w:color w:val="auto"/>
          <w:sz w:val="20"/>
          <w:szCs w:val="20"/>
        </w:rPr>
        <w:t>3</w:t>
      </w:r>
      <w:r w:rsidRPr="00534282">
        <w:rPr>
          <w:color w:val="auto"/>
          <w:sz w:val="20"/>
          <w:szCs w:val="20"/>
        </w:rPr>
        <w:fldChar w:fldCharType="end"/>
      </w:r>
      <w:r w:rsidRPr="00534282">
        <w:rPr>
          <w:color w:val="auto"/>
          <w:sz w:val="20"/>
          <w:szCs w:val="20"/>
        </w:rPr>
        <w:t xml:space="preserve">: Ključni podatki za izmenjavo merilnih podatkov po standardu IEC61968-9 v formatu </w:t>
      </w:r>
      <w:proofErr w:type="spellStart"/>
      <w:r w:rsidRPr="00534282">
        <w:rPr>
          <w:color w:val="auto"/>
          <w:sz w:val="20"/>
          <w:szCs w:val="20"/>
        </w:rPr>
        <w:t>csv</w:t>
      </w:r>
      <w:proofErr w:type="spellEnd"/>
      <w:r w:rsidR="008A76D0" w:rsidRPr="00534282">
        <w:rPr>
          <w:color w:val="auto"/>
          <w:sz w:val="20"/>
          <w:szCs w:val="20"/>
        </w:rPr>
        <w:t xml:space="preserve"> </w:t>
      </w:r>
      <w:r w:rsidR="008A76D0" w:rsidRPr="00534282">
        <w:rPr>
          <w:rFonts w:cs="Arial"/>
          <w:color w:val="auto"/>
          <w:sz w:val="20"/>
          <w:szCs w:val="20"/>
          <w:lang w:val="sv-SE"/>
        </w:rPr>
        <w:t>ali drugih dogovorjenih formatih za masovne izmenjave podatkov</w:t>
      </w:r>
    </w:p>
    <w:p w14:paraId="3CC0A09A" w14:textId="0D76B97C" w:rsidR="00C41F17" w:rsidRPr="00737F8C" w:rsidRDefault="00737F8C" w:rsidP="00737F8C">
      <w:pPr>
        <w:ind w:firstLine="284"/>
        <w:jc w:val="both"/>
        <w:rPr>
          <w:szCs w:val="24"/>
        </w:rPr>
      </w:pPr>
      <w:r>
        <w:rPr>
          <w:szCs w:val="24"/>
        </w:rPr>
        <w:t xml:space="preserve">(3) </w:t>
      </w:r>
      <w:r w:rsidR="00E00950" w:rsidRPr="00737F8C">
        <w:rPr>
          <w:szCs w:val="24"/>
        </w:rPr>
        <w:t xml:space="preserve">Primer sporočila v obliki JSON je podan v prilogi </w:t>
      </w:r>
      <w:r w:rsidRPr="00737F8C">
        <w:rPr>
          <w:szCs w:val="24"/>
        </w:rPr>
        <w:t>tega n</w:t>
      </w:r>
      <w:r w:rsidR="00E00950" w:rsidRPr="00737F8C">
        <w:rPr>
          <w:szCs w:val="24"/>
        </w:rPr>
        <w:t xml:space="preserve">avodila </w:t>
      </w:r>
      <w:r w:rsidRPr="00737F8C">
        <w:rPr>
          <w:szCs w:val="24"/>
        </w:rPr>
        <w:t>–</w:t>
      </w:r>
      <w:r w:rsidR="00E00950" w:rsidRPr="00737F8C">
        <w:rPr>
          <w:szCs w:val="24"/>
        </w:rPr>
        <w:t xml:space="preserve"> Šifranti</w:t>
      </w:r>
      <w:r w:rsidRPr="00737F8C">
        <w:rPr>
          <w:szCs w:val="24"/>
        </w:rPr>
        <w:t xml:space="preserve"> in opis posamezne </w:t>
      </w:r>
      <w:r w:rsidR="00DA1089">
        <w:rPr>
          <w:szCs w:val="24"/>
        </w:rPr>
        <w:t>šifre podatka</w:t>
      </w:r>
      <w:r w:rsidR="00E00950" w:rsidRPr="00737F8C">
        <w:rPr>
          <w:szCs w:val="24"/>
        </w:rPr>
        <w:t>.</w:t>
      </w:r>
    </w:p>
    <w:p w14:paraId="12FAC9C4" w14:textId="77777777" w:rsidR="00C41F17" w:rsidRPr="00C41F17" w:rsidRDefault="00C41F17" w:rsidP="00C41F17">
      <w:pPr>
        <w:rPr>
          <w:lang w:val="sv-SE"/>
        </w:rPr>
      </w:pPr>
    </w:p>
    <w:p w14:paraId="2466A5D8" w14:textId="17FFB670" w:rsidR="00307B6C" w:rsidRDefault="005B0417" w:rsidP="00FB75E9">
      <w:pPr>
        <w:pStyle w:val="Naslov2"/>
        <w:tabs>
          <w:tab w:val="clear" w:pos="7030"/>
          <w:tab w:val="num" w:pos="6598"/>
        </w:tabs>
        <w:ind w:left="851"/>
      </w:pPr>
      <w:r>
        <w:t>STANDArdiziran</w:t>
      </w:r>
      <w:r w:rsidR="006869F4" w:rsidRPr="006869F4">
        <w:t xml:space="preserve"> </w:t>
      </w:r>
      <w:r w:rsidR="006869F4">
        <w:t>zapis PODATKOV za potrebe regulatorja</w:t>
      </w:r>
    </w:p>
    <w:p w14:paraId="324ED9B8" w14:textId="77777777" w:rsidR="003F2143" w:rsidRDefault="003F2143" w:rsidP="003F2143">
      <w:pPr>
        <w:pStyle w:val="tevilkalena"/>
        <w:numPr>
          <w:ilvl w:val="0"/>
          <w:numId w:val="41"/>
        </w:numPr>
        <w:tabs>
          <w:tab w:val="clear" w:pos="4197"/>
          <w:tab w:val="num" w:pos="360"/>
        </w:tabs>
        <w:ind w:left="360"/>
      </w:pPr>
      <w:r w:rsidRPr="007802B4">
        <w:t>člen</w:t>
      </w:r>
    </w:p>
    <w:p w14:paraId="16033AF1" w14:textId="126C4345" w:rsidR="003F2143" w:rsidRPr="006E5340" w:rsidRDefault="003F2143" w:rsidP="003F2143">
      <w:pPr>
        <w:pStyle w:val="Opislena"/>
        <w:keepNext/>
        <w:rPr>
          <w:rFonts w:cs="Arial"/>
        </w:rPr>
      </w:pPr>
      <w:r w:rsidRPr="003C5A83">
        <w:t>(</w:t>
      </w:r>
      <w:r>
        <w:t>način zapisa podatkov za regulatorja</w:t>
      </w:r>
      <w:r>
        <w:rPr>
          <w:rFonts w:cs="Arial"/>
        </w:rPr>
        <w:t>)</w:t>
      </w:r>
    </w:p>
    <w:p w14:paraId="14F8F3E3" w14:textId="2F01DC79" w:rsidR="003F2143" w:rsidRDefault="003F2143" w:rsidP="003F2143">
      <w:pPr>
        <w:keepNext/>
        <w:ind w:firstLine="284"/>
        <w:jc w:val="both"/>
      </w:pPr>
      <w:r w:rsidRPr="009E1A50">
        <w:t>(1</w:t>
      </w:r>
      <w:r>
        <w:t xml:space="preserve">) </w:t>
      </w:r>
      <w:r>
        <w:rPr>
          <w:lang w:val="sv-SE"/>
        </w:rPr>
        <w:t>Poleg samih merilnih podatkov ima vsako merilno mesto tudi strukturne oziroma tehnične podatke merilnega mesta, ki podajajo relevantne metapodatke za izmenjavo glede tehnične opremljenosti, lokacije idr. Namen poglavja je opredeliti standardne vsebine in način priprave podatkov za potrebe regulatorja AGEN-RS glede posameznih strukturnih podatkov MM na posameznem distribucijskem področju.</w:t>
      </w:r>
      <w:r w:rsidRPr="003F2143">
        <w:rPr>
          <w:lang w:val="sv-SE"/>
        </w:rPr>
        <w:t xml:space="preserve"> </w:t>
      </w:r>
      <w:r>
        <w:rPr>
          <w:lang w:val="sv-SE"/>
        </w:rPr>
        <w:t>Ti podatki so navedeni v Tabeli 4:</w:t>
      </w:r>
    </w:p>
    <w:p w14:paraId="5A28328B" w14:textId="77777777" w:rsidR="0053268F" w:rsidRDefault="0053268F" w:rsidP="005420CC">
      <w:pPr>
        <w:rPr>
          <w:lang w:val="sv-SE"/>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539"/>
        <w:gridCol w:w="2268"/>
        <w:gridCol w:w="3532"/>
      </w:tblGrid>
      <w:tr w:rsidR="0053268F" w:rsidRPr="007E64BB" w14:paraId="50ED7596" w14:textId="77777777" w:rsidTr="00671860">
        <w:trPr>
          <w:trHeight w:val="606"/>
        </w:trPr>
        <w:tc>
          <w:tcPr>
            <w:tcW w:w="1895" w:type="pct"/>
          </w:tcPr>
          <w:p w14:paraId="6EA940F5" w14:textId="77777777" w:rsidR="0053268F" w:rsidRPr="007E64BB" w:rsidRDefault="0053268F" w:rsidP="00290020">
            <w:pPr>
              <w:pStyle w:val="TableParagraph"/>
              <w:spacing w:before="62"/>
              <w:ind w:left="108"/>
              <w:rPr>
                <w:rFonts w:ascii="Arial" w:hAnsi="Arial" w:cs="Arial"/>
                <w:b/>
                <w:sz w:val="20"/>
                <w:szCs w:val="20"/>
              </w:rPr>
            </w:pPr>
            <w:r w:rsidRPr="007E64BB">
              <w:rPr>
                <w:rFonts w:ascii="Arial" w:hAnsi="Arial" w:cs="Arial"/>
                <w:b/>
                <w:sz w:val="20"/>
                <w:szCs w:val="20"/>
              </w:rPr>
              <w:t>Podatek</w:t>
            </w:r>
            <w:r w:rsidRPr="007E64BB">
              <w:rPr>
                <w:rFonts w:ascii="Arial" w:hAnsi="Arial" w:cs="Arial"/>
                <w:b/>
                <w:spacing w:val="-4"/>
                <w:sz w:val="20"/>
                <w:szCs w:val="20"/>
              </w:rPr>
              <w:t xml:space="preserve"> </w:t>
            </w:r>
            <w:r w:rsidRPr="007E64BB">
              <w:rPr>
                <w:rFonts w:ascii="Arial" w:hAnsi="Arial" w:cs="Arial"/>
                <w:b/>
                <w:sz w:val="20"/>
                <w:szCs w:val="20"/>
              </w:rPr>
              <w:t>o</w:t>
            </w:r>
            <w:r w:rsidRPr="007E64BB">
              <w:rPr>
                <w:rFonts w:ascii="Arial" w:hAnsi="Arial" w:cs="Arial"/>
                <w:b/>
                <w:spacing w:val="-2"/>
                <w:sz w:val="20"/>
                <w:szCs w:val="20"/>
              </w:rPr>
              <w:t xml:space="preserve"> </w:t>
            </w:r>
            <w:r w:rsidRPr="007E64BB">
              <w:rPr>
                <w:rFonts w:ascii="Arial" w:hAnsi="Arial" w:cs="Arial"/>
                <w:b/>
                <w:sz w:val="20"/>
                <w:szCs w:val="20"/>
              </w:rPr>
              <w:t>uporabniku</w:t>
            </w:r>
            <w:r w:rsidRPr="007E64BB">
              <w:rPr>
                <w:rFonts w:ascii="Arial" w:hAnsi="Arial" w:cs="Arial"/>
                <w:b/>
                <w:spacing w:val="-2"/>
                <w:sz w:val="20"/>
                <w:szCs w:val="20"/>
              </w:rPr>
              <w:t xml:space="preserve"> </w:t>
            </w:r>
            <w:r w:rsidRPr="007E64BB">
              <w:rPr>
                <w:rFonts w:ascii="Arial" w:hAnsi="Arial" w:cs="Arial"/>
                <w:b/>
                <w:sz w:val="20"/>
                <w:szCs w:val="20"/>
              </w:rPr>
              <w:t>sistema:</w:t>
            </w:r>
          </w:p>
        </w:tc>
        <w:tc>
          <w:tcPr>
            <w:tcW w:w="1214" w:type="pct"/>
          </w:tcPr>
          <w:p w14:paraId="6E2DEF90" w14:textId="58E93358" w:rsidR="0053268F" w:rsidRPr="007E64BB" w:rsidRDefault="00C529DE" w:rsidP="00290020">
            <w:pPr>
              <w:pStyle w:val="TableParagraph"/>
              <w:spacing w:before="62"/>
              <w:ind w:left="107" w:right="308"/>
              <w:rPr>
                <w:rFonts w:ascii="Arial" w:hAnsi="Arial" w:cs="Arial"/>
                <w:b/>
                <w:sz w:val="20"/>
                <w:szCs w:val="20"/>
              </w:rPr>
            </w:pPr>
            <w:r>
              <w:rPr>
                <w:rFonts w:ascii="Arial" w:hAnsi="Arial" w:cs="Arial"/>
                <w:b/>
                <w:sz w:val="20"/>
                <w:szCs w:val="20"/>
              </w:rPr>
              <w:t>Podatek</w:t>
            </w:r>
          </w:p>
        </w:tc>
        <w:tc>
          <w:tcPr>
            <w:tcW w:w="1891" w:type="pct"/>
          </w:tcPr>
          <w:p w14:paraId="734C4B30" w14:textId="77777777" w:rsidR="0053268F" w:rsidRPr="007E64BB" w:rsidRDefault="0053268F" w:rsidP="00290020">
            <w:pPr>
              <w:pStyle w:val="TableParagraph"/>
              <w:spacing w:before="62"/>
              <w:rPr>
                <w:rFonts w:ascii="Arial" w:hAnsi="Arial" w:cs="Arial"/>
                <w:b/>
                <w:sz w:val="20"/>
                <w:szCs w:val="20"/>
              </w:rPr>
            </w:pPr>
            <w:r w:rsidRPr="007E64BB">
              <w:rPr>
                <w:rFonts w:ascii="Arial" w:hAnsi="Arial" w:cs="Arial"/>
                <w:b/>
                <w:sz w:val="20"/>
                <w:szCs w:val="20"/>
              </w:rPr>
              <w:t>Opis</w:t>
            </w:r>
          </w:p>
        </w:tc>
      </w:tr>
      <w:tr w:rsidR="00C529DE" w:rsidRPr="007E64BB" w14:paraId="36393AD6" w14:textId="77777777" w:rsidTr="00671860">
        <w:trPr>
          <w:trHeight w:val="451"/>
        </w:trPr>
        <w:tc>
          <w:tcPr>
            <w:tcW w:w="1895" w:type="pct"/>
          </w:tcPr>
          <w:p w14:paraId="603297A4" w14:textId="0B6A2647" w:rsidR="00C529DE" w:rsidRPr="007E64BB" w:rsidRDefault="00C529DE" w:rsidP="00290020">
            <w:pPr>
              <w:pStyle w:val="TableParagraph"/>
              <w:ind w:left="199"/>
              <w:rPr>
                <w:rFonts w:ascii="Arial" w:hAnsi="Arial" w:cs="Arial"/>
                <w:bCs/>
                <w:sz w:val="20"/>
                <w:szCs w:val="20"/>
              </w:rPr>
            </w:pPr>
            <w:r>
              <w:rPr>
                <w:rFonts w:ascii="Arial" w:hAnsi="Arial" w:cs="Arial"/>
                <w:bCs/>
                <w:sz w:val="20"/>
                <w:szCs w:val="20"/>
              </w:rPr>
              <w:t>Distribucijsko področje</w:t>
            </w:r>
          </w:p>
        </w:tc>
        <w:tc>
          <w:tcPr>
            <w:tcW w:w="1214" w:type="pct"/>
          </w:tcPr>
          <w:p w14:paraId="0FF04F5A" w14:textId="6995E96A" w:rsidR="00C529DE" w:rsidRDefault="00C529DE" w:rsidP="007E64BB">
            <w:pPr>
              <w:pStyle w:val="TableParagraph"/>
              <w:ind w:left="199"/>
              <w:rPr>
                <w:rFonts w:ascii="Arial" w:hAnsi="Arial" w:cs="Arial"/>
                <w:bCs/>
                <w:sz w:val="20"/>
                <w:szCs w:val="20"/>
              </w:rPr>
            </w:pPr>
            <w:r>
              <w:rPr>
                <w:rFonts w:ascii="Arial" w:hAnsi="Arial" w:cs="Arial"/>
                <w:bCs/>
                <w:sz w:val="20"/>
                <w:szCs w:val="20"/>
              </w:rPr>
              <w:t>EIC koda distribucijskega področja</w:t>
            </w:r>
          </w:p>
        </w:tc>
        <w:tc>
          <w:tcPr>
            <w:tcW w:w="1891" w:type="pct"/>
          </w:tcPr>
          <w:p w14:paraId="1120E68C" w14:textId="443A820E" w:rsidR="00C529DE" w:rsidRPr="007E64BB" w:rsidRDefault="000F405B" w:rsidP="00290020">
            <w:pPr>
              <w:pStyle w:val="TableParagraph"/>
              <w:rPr>
                <w:rFonts w:ascii="Arial" w:hAnsi="Arial" w:cs="Arial"/>
                <w:sz w:val="20"/>
                <w:szCs w:val="20"/>
              </w:rPr>
            </w:pPr>
            <w:r>
              <w:rPr>
                <w:rFonts w:ascii="Arial" w:hAnsi="Arial" w:cs="Arial"/>
                <w:sz w:val="20"/>
                <w:szCs w:val="20"/>
              </w:rPr>
              <w:t>D</w:t>
            </w:r>
            <w:r w:rsidRPr="00C529DE">
              <w:rPr>
                <w:rFonts w:ascii="Arial" w:hAnsi="Arial" w:cs="Arial"/>
                <w:sz w:val="20"/>
                <w:szCs w:val="20"/>
              </w:rPr>
              <w:t xml:space="preserve">istribucijsko </w:t>
            </w:r>
            <w:r w:rsidR="00C529DE" w:rsidRPr="00C529DE">
              <w:rPr>
                <w:rFonts w:ascii="Arial" w:hAnsi="Arial" w:cs="Arial"/>
                <w:sz w:val="20"/>
                <w:szCs w:val="20"/>
              </w:rPr>
              <w:t>področje je določeno z EIC kodo, ki opisuje enotno identifikacijsko številko operaterja</w:t>
            </w:r>
            <w:r>
              <w:rPr>
                <w:rFonts w:ascii="Arial" w:hAnsi="Arial" w:cs="Arial"/>
                <w:sz w:val="20"/>
                <w:szCs w:val="20"/>
              </w:rPr>
              <w:t>.</w:t>
            </w:r>
          </w:p>
        </w:tc>
      </w:tr>
      <w:tr w:rsidR="0053268F" w:rsidRPr="007E64BB" w14:paraId="4C6AE8FC" w14:textId="77777777" w:rsidTr="00671860">
        <w:trPr>
          <w:trHeight w:val="451"/>
        </w:trPr>
        <w:tc>
          <w:tcPr>
            <w:tcW w:w="1895" w:type="pct"/>
          </w:tcPr>
          <w:p w14:paraId="377C155D" w14:textId="139C21EA" w:rsidR="0053268F" w:rsidRPr="007E64BB" w:rsidRDefault="0053268F" w:rsidP="00290020">
            <w:pPr>
              <w:pStyle w:val="TableParagraph"/>
              <w:ind w:left="199"/>
              <w:rPr>
                <w:rFonts w:ascii="Arial" w:hAnsi="Arial" w:cs="Arial"/>
                <w:bCs/>
                <w:sz w:val="20"/>
                <w:szCs w:val="20"/>
              </w:rPr>
            </w:pPr>
            <w:r w:rsidRPr="007E64BB">
              <w:rPr>
                <w:rFonts w:ascii="Arial" w:hAnsi="Arial" w:cs="Arial"/>
                <w:bCs/>
                <w:sz w:val="20"/>
                <w:szCs w:val="20"/>
              </w:rPr>
              <w:t>Podatek o merilnem mestu in pripadajoči distribuciji</w:t>
            </w:r>
          </w:p>
        </w:tc>
        <w:tc>
          <w:tcPr>
            <w:tcW w:w="1214" w:type="pct"/>
          </w:tcPr>
          <w:p w14:paraId="2E4C5BF1" w14:textId="3F03E4EC" w:rsidR="0053268F" w:rsidRPr="007E64BB" w:rsidRDefault="00A75344" w:rsidP="007E64BB">
            <w:pPr>
              <w:pStyle w:val="TableParagraph"/>
              <w:ind w:left="199"/>
              <w:rPr>
                <w:rFonts w:ascii="Arial" w:hAnsi="Arial" w:cs="Arial"/>
                <w:bCs/>
                <w:sz w:val="20"/>
                <w:szCs w:val="20"/>
              </w:rPr>
            </w:pPr>
            <w:r>
              <w:rPr>
                <w:rFonts w:ascii="Arial" w:hAnsi="Arial" w:cs="Arial"/>
                <w:bCs/>
                <w:sz w:val="20"/>
                <w:szCs w:val="20"/>
              </w:rPr>
              <w:t>številka MM</w:t>
            </w:r>
            <w:r w:rsidR="00AB1BD2">
              <w:rPr>
                <w:rFonts w:ascii="Arial" w:hAnsi="Arial" w:cs="Arial"/>
                <w:bCs/>
                <w:sz w:val="20"/>
                <w:szCs w:val="20"/>
              </w:rPr>
              <w:t xml:space="preserve"> (GS1 GSRN MM)</w:t>
            </w:r>
          </w:p>
        </w:tc>
        <w:tc>
          <w:tcPr>
            <w:tcW w:w="1891" w:type="pct"/>
          </w:tcPr>
          <w:p w14:paraId="426FE725" w14:textId="77777777" w:rsidR="0053268F" w:rsidRPr="007E64BB" w:rsidRDefault="0053268F" w:rsidP="00290020">
            <w:pPr>
              <w:pStyle w:val="TableParagraph"/>
              <w:rPr>
                <w:rFonts w:ascii="Arial" w:hAnsi="Arial" w:cs="Arial"/>
                <w:sz w:val="20"/>
                <w:szCs w:val="20"/>
              </w:rPr>
            </w:pPr>
            <w:r w:rsidRPr="007E64BB">
              <w:rPr>
                <w:rFonts w:ascii="Arial" w:hAnsi="Arial" w:cs="Arial"/>
                <w:sz w:val="20"/>
                <w:szCs w:val="20"/>
              </w:rPr>
              <w:t>Enotna</w:t>
            </w:r>
            <w:r w:rsidRPr="007E64BB">
              <w:rPr>
                <w:rFonts w:ascii="Arial" w:hAnsi="Arial" w:cs="Arial"/>
                <w:spacing w:val="-2"/>
                <w:sz w:val="20"/>
                <w:szCs w:val="20"/>
              </w:rPr>
              <w:t xml:space="preserve"> </w:t>
            </w:r>
            <w:r w:rsidRPr="007E64BB">
              <w:rPr>
                <w:rFonts w:ascii="Arial" w:hAnsi="Arial" w:cs="Arial"/>
                <w:sz w:val="20"/>
                <w:szCs w:val="20"/>
              </w:rPr>
              <w:t>identifikacijska</w:t>
            </w:r>
            <w:r w:rsidRPr="007E64BB">
              <w:rPr>
                <w:rFonts w:ascii="Arial" w:hAnsi="Arial" w:cs="Arial"/>
                <w:spacing w:val="-2"/>
                <w:sz w:val="20"/>
                <w:szCs w:val="20"/>
              </w:rPr>
              <w:t xml:space="preserve"> </w:t>
            </w:r>
            <w:r w:rsidRPr="007E64BB">
              <w:rPr>
                <w:rFonts w:ascii="Arial" w:hAnsi="Arial" w:cs="Arial"/>
                <w:sz w:val="20"/>
                <w:szCs w:val="20"/>
              </w:rPr>
              <w:t>številka</w:t>
            </w:r>
          </w:p>
          <w:p w14:paraId="5A0351ED" w14:textId="402B714E" w:rsidR="0053268F" w:rsidRPr="007E64BB" w:rsidRDefault="00671860" w:rsidP="00290020">
            <w:pPr>
              <w:pStyle w:val="TableParagraph"/>
              <w:spacing w:before="0" w:line="177" w:lineRule="exact"/>
              <w:rPr>
                <w:rFonts w:ascii="Arial" w:hAnsi="Arial" w:cs="Arial"/>
                <w:sz w:val="20"/>
                <w:szCs w:val="20"/>
              </w:rPr>
            </w:pPr>
            <w:r>
              <w:rPr>
                <w:rFonts w:ascii="Arial" w:hAnsi="Arial" w:cs="Arial"/>
                <w:sz w:val="20"/>
                <w:szCs w:val="20"/>
              </w:rPr>
              <w:t>MM</w:t>
            </w:r>
            <w:r w:rsidR="004F5460">
              <w:rPr>
                <w:rFonts w:ascii="Arial" w:hAnsi="Arial" w:cs="Arial"/>
                <w:sz w:val="20"/>
                <w:szCs w:val="20"/>
              </w:rPr>
              <w:t xml:space="preserve"> v obliki </w:t>
            </w:r>
            <w:r w:rsidR="00EB4B6F">
              <w:rPr>
                <w:rFonts w:ascii="Arial" w:hAnsi="Arial" w:cs="Arial"/>
                <w:sz w:val="20"/>
                <w:szCs w:val="20"/>
              </w:rPr>
              <w:t>GS 1 MM</w:t>
            </w:r>
            <w:r w:rsidR="00C529DE">
              <w:rPr>
                <w:rFonts w:ascii="Arial" w:hAnsi="Arial" w:cs="Arial"/>
                <w:sz w:val="20"/>
                <w:szCs w:val="20"/>
              </w:rPr>
              <w:t xml:space="preserve"> (na zahtevo se mora številka </w:t>
            </w:r>
            <w:proofErr w:type="spellStart"/>
            <w:r w:rsidR="00C529DE">
              <w:rPr>
                <w:rFonts w:ascii="Arial" w:hAnsi="Arial" w:cs="Arial"/>
                <w:sz w:val="20"/>
                <w:szCs w:val="20"/>
              </w:rPr>
              <w:t>anonimizirati</w:t>
            </w:r>
            <w:proofErr w:type="spellEnd"/>
            <w:r w:rsidR="00C529DE">
              <w:rPr>
                <w:rFonts w:ascii="Arial" w:hAnsi="Arial" w:cs="Arial"/>
                <w:sz w:val="20"/>
                <w:szCs w:val="20"/>
              </w:rPr>
              <w:t>)</w:t>
            </w:r>
            <w:r w:rsidR="000F405B">
              <w:rPr>
                <w:rFonts w:ascii="Arial" w:hAnsi="Arial" w:cs="Arial"/>
                <w:sz w:val="20"/>
                <w:szCs w:val="20"/>
              </w:rPr>
              <w:t>.</w:t>
            </w:r>
          </w:p>
        </w:tc>
      </w:tr>
      <w:tr w:rsidR="00525950" w:rsidRPr="007E64BB" w14:paraId="754C8925"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0327A94E" w14:textId="046E597C" w:rsidR="00525950" w:rsidRPr="007E64BB" w:rsidRDefault="00525950" w:rsidP="00525950">
            <w:pPr>
              <w:pStyle w:val="TableParagraph"/>
              <w:ind w:left="199"/>
              <w:rPr>
                <w:rFonts w:ascii="Arial" w:hAnsi="Arial" w:cs="Arial"/>
                <w:bCs/>
                <w:sz w:val="20"/>
                <w:szCs w:val="20"/>
              </w:rPr>
            </w:pPr>
            <w:r w:rsidRPr="007E64BB">
              <w:rPr>
                <w:rFonts w:ascii="Arial" w:hAnsi="Arial" w:cs="Arial"/>
                <w:bCs/>
                <w:sz w:val="20"/>
                <w:szCs w:val="20"/>
              </w:rPr>
              <w:t>Širša geografska lokacija</w:t>
            </w:r>
          </w:p>
        </w:tc>
        <w:tc>
          <w:tcPr>
            <w:tcW w:w="1214" w:type="pct"/>
            <w:tcBorders>
              <w:top w:val="single" w:sz="4" w:space="0" w:color="000000"/>
              <w:left w:val="single" w:sz="4" w:space="0" w:color="000000"/>
              <w:bottom w:val="single" w:sz="4" w:space="0" w:color="000000"/>
              <w:right w:val="single" w:sz="4" w:space="0" w:color="000000"/>
            </w:tcBorders>
          </w:tcPr>
          <w:p w14:paraId="2396B449" w14:textId="5B94109C" w:rsidR="00525950" w:rsidRPr="007E64BB" w:rsidRDefault="004F5460" w:rsidP="007E64BB">
            <w:pPr>
              <w:pStyle w:val="TableParagraph"/>
              <w:ind w:left="199"/>
              <w:rPr>
                <w:rFonts w:ascii="Arial" w:hAnsi="Arial" w:cs="Arial"/>
                <w:bCs/>
                <w:sz w:val="20"/>
                <w:szCs w:val="20"/>
              </w:rPr>
            </w:pPr>
            <w:r>
              <w:rPr>
                <w:rFonts w:ascii="Arial" w:hAnsi="Arial" w:cs="Arial"/>
                <w:bCs/>
                <w:sz w:val="20"/>
                <w:szCs w:val="20"/>
              </w:rPr>
              <w:t>P</w:t>
            </w:r>
            <w:r w:rsidRPr="007E64BB">
              <w:rPr>
                <w:rFonts w:ascii="Arial" w:hAnsi="Arial" w:cs="Arial"/>
                <w:bCs/>
                <w:sz w:val="20"/>
                <w:szCs w:val="20"/>
              </w:rPr>
              <w:t xml:space="preserve">oštna </w:t>
            </w:r>
            <w:r w:rsidR="00525950" w:rsidRPr="007E64BB">
              <w:rPr>
                <w:rFonts w:ascii="Arial" w:hAnsi="Arial" w:cs="Arial"/>
                <w:bCs/>
                <w:sz w:val="20"/>
                <w:szCs w:val="20"/>
              </w:rPr>
              <w:t>številka</w:t>
            </w:r>
          </w:p>
        </w:tc>
        <w:tc>
          <w:tcPr>
            <w:tcW w:w="1891" w:type="pct"/>
            <w:tcBorders>
              <w:top w:val="single" w:sz="4" w:space="0" w:color="000000"/>
              <w:left w:val="single" w:sz="4" w:space="0" w:color="000000"/>
              <w:bottom w:val="single" w:sz="4" w:space="0" w:color="000000"/>
              <w:right w:val="single" w:sz="4" w:space="0" w:color="000000"/>
            </w:tcBorders>
          </w:tcPr>
          <w:p w14:paraId="678F08AB" w14:textId="75F0F38B" w:rsidR="00525950" w:rsidRPr="007E64BB" w:rsidRDefault="00525950" w:rsidP="00525950">
            <w:pPr>
              <w:pStyle w:val="TableParagraph"/>
              <w:rPr>
                <w:rFonts w:ascii="Arial" w:hAnsi="Arial" w:cs="Arial"/>
                <w:sz w:val="20"/>
                <w:szCs w:val="20"/>
              </w:rPr>
            </w:pPr>
            <w:r w:rsidRPr="007E64BB">
              <w:rPr>
                <w:rFonts w:ascii="Arial" w:hAnsi="Arial" w:cs="Arial"/>
                <w:sz w:val="20"/>
                <w:szCs w:val="20"/>
              </w:rPr>
              <w:t>Vsako merilno mesto mora biti opremljeno s širšo geografsko lokacijo.</w:t>
            </w:r>
          </w:p>
        </w:tc>
      </w:tr>
      <w:tr w:rsidR="0053268F" w:rsidRPr="007E64BB" w14:paraId="5090F9C1"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3C78D700" w14:textId="77777777" w:rsidR="0053268F" w:rsidRPr="007E64BB" w:rsidRDefault="0053268F" w:rsidP="00290020">
            <w:pPr>
              <w:pStyle w:val="TableParagraph"/>
              <w:ind w:left="199"/>
              <w:rPr>
                <w:rFonts w:ascii="Arial" w:hAnsi="Arial" w:cs="Arial"/>
                <w:bCs/>
                <w:sz w:val="20"/>
                <w:szCs w:val="20"/>
              </w:rPr>
            </w:pPr>
            <w:r w:rsidRPr="007E64BB">
              <w:rPr>
                <w:rFonts w:ascii="Arial" w:hAnsi="Arial" w:cs="Arial"/>
                <w:bCs/>
                <w:sz w:val="20"/>
                <w:szCs w:val="20"/>
              </w:rPr>
              <w:t>Napetostni nivo</w:t>
            </w:r>
          </w:p>
        </w:tc>
        <w:tc>
          <w:tcPr>
            <w:tcW w:w="1214" w:type="pct"/>
            <w:tcBorders>
              <w:top w:val="single" w:sz="4" w:space="0" w:color="000000"/>
              <w:left w:val="single" w:sz="4" w:space="0" w:color="000000"/>
              <w:bottom w:val="single" w:sz="4" w:space="0" w:color="000000"/>
              <w:right w:val="single" w:sz="4" w:space="0" w:color="000000"/>
            </w:tcBorders>
          </w:tcPr>
          <w:p w14:paraId="02DCF179" w14:textId="1D0A8C23" w:rsidR="0053268F" w:rsidRPr="007E64BB" w:rsidRDefault="00CA1FB1" w:rsidP="007E64BB">
            <w:pPr>
              <w:pStyle w:val="TableParagraph"/>
              <w:ind w:left="199"/>
              <w:rPr>
                <w:rFonts w:ascii="Arial" w:hAnsi="Arial" w:cs="Arial"/>
                <w:bCs/>
                <w:sz w:val="20"/>
                <w:szCs w:val="20"/>
              </w:rPr>
            </w:pPr>
            <w:r w:rsidRPr="007E64BB">
              <w:rPr>
                <w:rFonts w:ascii="Arial" w:hAnsi="Arial" w:cs="Arial"/>
                <w:bCs/>
                <w:sz w:val="20"/>
                <w:szCs w:val="20"/>
              </w:rPr>
              <w:t>VN, SN, NN</w:t>
            </w:r>
          </w:p>
        </w:tc>
        <w:tc>
          <w:tcPr>
            <w:tcW w:w="1891" w:type="pct"/>
            <w:tcBorders>
              <w:top w:val="single" w:sz="4" w:space="0" w:color="000000"/>
              <w:left w:val="single" w:sz="4" w:space="0" w:color="000000"/>
              <w:bottom w:val="single" w:sz="4" w:space="0" w:color="000000"/>
              <w:right w:val="single" w:sz="4" w:space="0" w:color="000000"/>
            </w:tcBorders>
          </w:tcPr>
          <w:p w14:paraId="331BE79B" w14:textId="0E298757" w:rsidR="0053268F" w:rsidRPr="007E64BB" w:rsidRDefault="00C529DE" w:rsidP="00290020">
            <w:pPr>
              <w:pStyle w:val="TableParagraph"/>
              <w:rPr>
                <w:rFonts w:ascii="Arial" w:hAnsi="Arial" w:cs="Arial"/>
                <w:sz w:val="20"/>
                <w:szCs w:val="20"/>
              </w:rPr>
            </w:pPr>
            <w:r>
              <w:rPr>
                <w:rFonts w:ascii="Arial" w:hAnsi="Arial" w:cs="Arial"/>
                <w:sz w:val="20"/>
                <w:szCs w:val="20"/>
              </w:rPr>
              <w:t>Nivo priključitve merilnega mesta</w:t>
            </w:r>
          </w:p>
        </w:tc>
      </w:tr>
      <w:tr w:rsidR="00C529DE" w:rsidRPr="007E64BB" w14:paraId="54371DC6"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410EFA40" w14:textId="286AAA5A" w:rsidR="00C529DE" w:rsidRPr="007E64BB" w:rsidRDefault="00C529DE" w:rsidP="00290020">
            <w:pPr>
              <w:pStyle w:val="TableParagraph"/>
              <w:ind w:left="199"/>
              <w:rPr>
                <w:rFonts w:ascii="Arial" w:hAnsi="Arial" w:cs="Arial"/>
                <w:bCs/>
                <w:sz w:val="20"/>
                <w:szCs w:val="20"/>
              </w:rPr>
            </w:pPr>
            <w:r>
              <w:rPr>
                <w:rFonts w:ascii="Arial" w:hAnsi="Arial" w:cs="Arial"/>
                <w:bCs/>
                <w:sz w:val="20"/>
                <w:szCs w:val="20"/>
              </w:rPr>
              <w:t>Točka napajanja merilnega mesta</w:t>
            </w:r>
          </w:p>
        </w:tc>
        <w:tc>
          <w:tcPr>
            <w:tcW w:w="1214" w:type="pct"/>
            <w:tcBorders>
              <w:top w:val="single" w:sz="4" w:space="0" w:color="000000"/>
              <w:left w:val="single" w:sz="4" w:space="0" w:color="000000"/>
              <w:bottom w:val="single" w:sz="4" w:space="0" w:color="000000"/>
              <w:right w:val="single" w:sz="4" w:space="0" w:color="000000"/>
            </w:tcBorders>
          </w:tcPr>
          <w:p w14:paraId="76A34D93" w14:textId="62D15769" w:rsidR="00C529DE" w:rsidRPr="007E64BB" w:rsidRDefault="00C529DE" w:rsidP="007E64BB">
            <w:pPr>
              <w:pStyle w:val="TableParagraph"/>
              <w:ind w:left="199"/>
              <w:rPr>
                <w:rFonts w:ascii="Arial" w:hAnsi="Arial" w:cs="Arial"/>
                <w:bCs/>
                <w:sz w:val="20"/>
                <w:szCs w:val="20"/>
              </w:rPr>
            </w:pPr>
            <w:r>
              <w:rPr>
                <w:rFonts w:ascii="Arial" w:hAnsi="Arial" w:cs="Arial"/>
                <w:bCs/>
                <w:sz w:val="20"/>
                <w:szCs w:val="20"/>
              </w:rPr>
              <w:t>Šifra sredstva</w:t>
            </w:r>
          </w:p>
        </w:tc>
        <w:tc>
          <w:tcPr>
            <w:tcW w:w="1891" w:type="pct"/>
            <w:tcBorders>
              <w:top w:val="single" w:sz="4" w:space="0" w:color="000000"/>
              <w:left w:val="single" w:sz="4" w:space="0" w:color="000000"/>
              <w:bottom w:val="single" w:sz="4" w:space="0" w:color="000000"/>
              <w:right w:val="single" w:sz="4" w:space="0" w:color="000000"/>
            </w:tcBorders>
          </w:tcPr>
          <w:p w14:paraId="71E408EB" w14:textId="38A43246" w:rsidR="00C529DE" w:rsidRPr="007E64BB" w:rsidRDefault="00C529DE" w:rsidP="00290020">
            <w:pPr>
              <w:pStyle w:val="TableParagraph"/>
              <w:rPr>
                <w:rFonts w:ascii="Arial" w:hAnsi="Arial" w:cs="Arial"/>
                <w:sz w:val="20"/>
                <w:szCs w:val="20"/>
              </w:rPr>
            </w:pPr>
            <w:r>
              <w:rPr>
                <w:rFonts w:ascii="Arial" w:hAnsi="Arial" w:cs="Arial"/>
                <w:sz w:val="20"/>
                <w:szCs w:val="20"/>
              </w:rPr>
              <w:t>Šifra sredstva energetskega objekta (TP, RP, RTP)</w:t>
            </w:r>
          </w:p>
        </w:tc>
      </w:tr>
      <w:tr w:rsidR="0053268F" w:rsidRPr="007E64BB" w14:paraId="240941EC"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64CA2FC9" w14:textId="394A4785" w:rsidR="0053268F" w:rsidRPr="007E64BB" w:rsidRDefault="0053268F" w:rsidP="00290020">
            <w:pPr>
              <w:pStyle w:val="TableParagraph"/>
              <w:ind w:left="199"/>
              <w:rPr>
                <w:rFonts w:ascii="Arial" w:hAnsi="Arial" w:cs="Arial"/>
                <w:bCs/>
                <w:sz w:val="20"/>
                <w:szCs w:val="20"/>
              </w:rPr>
            </w:pPr>
            <w:r w:rsidRPr="007E64BB">
              <w:rPr>
                <w:rFonts w:ascii="Arial" w:hAnsi="Arial" w:cs="Arial"/>
                <w:bCs/>
                <w:sz w:val="20"/>
                <w:szCs w:val="20"/>
              </w:rPr>
              <w:t>Priključna moč (</w:t>
            </w:r>
            <w:r w:rsidR="00B40ACC">
              <w:rPr>
                <w:rFonts w:ascii="Arial" w:hAnsi="Arial" w:cs="Arial"/>
                <w:bCs/>
                <w:sz w:val="20"/>
                <w:szCs w:val="20"/>
              </w:rPr>
              <w:t>k</w:t>
            </w:r>
            <w:r w:rsidRPr="007E64BB">
              <w:rPr>
                <w:rFonts w:ascii="Arial" w:hAnsi="Arial" w:cs="Arial"/>
                <w:bCs/>
                <w:sz w:val="20"/>
                <w:szCs w:val="20"/>
              </w:rPr>
              <w:t>W)</w:t>
            </w:r>
          </w:p>
          <w:p w14:paraId="3B982795" w14:textId="77777777" w:rsidR="0053268F" w:rsidRPr="007E64BB" w:rsidRDefault="0053268F" w:rsidP="00290020">
            <w:pPr>
              <w:pStyle w:val="TableParagraph"/>
              <w:ind w:left="199"/>
              <w:rPr>
                <w:rFonts w:ascii="Arial" w:hAnsi="Arial" w:cs="Arial"/>
                <w:bCs/>
                <w:sz w:val="20"/>
                <w:szCs w:val="20"/>
              </w:rPr>
            </w:pPr>
            <w:r w:rsidRPr="007E64BB">
              <w:rPr>
                <w:rFonts w:ascii="Arial" w:hAnsi="Arial" w:cs="Arial"/>
                <w:bCs/>
                <w:sz w:val="20"/>
                <w:szCs w:val="20"/>
              </w:rPr>
              <w:t>zmogljivost priključka: 8716867000054 (GSRN)</w:t>
            </w:r>
          </w:p>
        </w:tc>
        <w:tc>
          <w:tcPr>
            <w:tcW w:w="1214" w:type="pct"/>
            <w:tcBorders>
              <w:top w:val="single" w:sz="4" w:space="0" w:color="000000"/>
              <w:left w:val="single" w:sz="4" w:space="0" w:color="000000"/>
              <w:bottom w:val="single" w:sz="4" w:space="0" w:color="000000"/>
              <w:right w:val="single" w:sz="4" w:space="0" w:color="000000"/>
            </w:tcBorders>
          </w:tcPr>
          <w:p w14:paraId="573358BE" w14:textId="71A6885D" w:rsidR="0053268F" w:rsidRPr="007E64BB" w:rsidRDefault="00B40ACC" w:rsidP="007E64BB">
            <w:pPr>
              <w:pStyle w:val="TableParagraph"/>
              <w:ind w:left="199"/>
              <w:rPr>
                <w:rFonts w:ascii="Arial" w:hAnsi="Arial" w:cs="Arial"/>
                <w:bCs/>
                <w:sz w:val="20"/>
                <w:szCs w:val="20"/>
              </w:rPr>
            </w:pPr>
            <w:r>
              <w:rPr>
                <w:rFonts w:ascii="Arial" w:hAnsi="Arial" w:cs="Arial"/>
                <w:bCs/>
                <w:sz w:val="20"/>
                <w:szCs w:val="20"/>
              </w:rPr>
              <w:t>vrednost</w:t>
            </w:r>
          </w:p>
        </w:tc>
        <w:tc>
          <w:tcPr>
            <w:tcW w:w="1891" w:type="pct"/>
            <w:tcBorders>
              <w:top w:val="single" w:sz="4" w:space="0" w:color="000000"/>
              <w:left w:val="single" w:sz="4" w:space="0" w:color="000000"/>
              <w:bottom w:val="single" w:sz="4" w:space="0" w:color="000000"/>
              <w:right w:val="single" w:sz="4" w:space="0" w:color="000000"/>
            </w:tcBorders>
          </w:tcPr>
          <w:p w14:paraId="67E05427" w14:textId="25687992" w:rsidR="0053268F" w:rsidRPr="007E64BB" w:rsidRDefault="00C529DE" w:rsidP="00290020">
            <w:pPr>
              <w:pStyle w:val="TableParagraph"/>
              <w:rPr>
                <w:rFonts w:ascii="Arial" w:hAnsi="Arial" w:cs="Arial"/>
                <w:sz w:val="20"/>
                <w:szCs w:val="20"/>
              </w:rPr>
            </w:pPr>
            <w:r>
              <w:rPr>
                <w:rFonts w:ascii="Arial" w:hAnsi="Arial" w:cs="Arial"/>
                <w:sz w:val="20"/>
                <w:szCs w:val="20"/>
              </w:rPr>
              <w:t>Priključna moč merilnega mesta</w:t>
            </w:r>
          </w:p>
        </w:tc>
      </w:tr>
      <w:tr w:rsidR="003819C0" w:rsidRPr="007E64BB" w14:paraId="4C89A22B"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7C1B896D" w14:textId="77777777" w:rsidR="003819C0" w:rsidRPr="007E64BB" w:rsidRDefault="003819C0" w:rsidP="007E64BB">
            <w:pPr>
              <w:pStyle w:val="TableParagraph"/>
              <w:ind w:left="199"/>
              <w:rPr>
                <w:rFonts w:ascii="Arial" w:hAnsi="Arial" w:cs="Arial"/>
                <w:bCs/>
                <w:sz w:val="20"/>
                <w:szCs w:val="20"/>
              </w:rPr>
            </w:pPr>
            <w:r w:rsidRPr="007E64BB">
              <w:rPr>
                <w:rFonts w:ascii="Arial" w:hAnsi="Arial" w:cs="Arial"/>
                <w:bCs/>
                <w:sz w:val="20"/>
                <w:szCs w:val="20"/>
              </w:rPr>
              <w:t>Dejanska priključna moč (kW)</w:t>
            </w:r>
          </w:p>
          <w:p w14:paraId="74D16BAF" w14:textId="47741AA6" w:rsidR="003819C0" w:rsidRPr="007E64BB" w:rsidRDefault="003819C0">
            <w:pPr>
              <w:pStyle w:val="TableParagraph"/>
              <w:ind w:left="199"/>
              <w:rPr>
                <w:rFonts w:ascii="Arial" w:hAnsi="Arial" w:cs="Arial"/>
                <w:bCs/>
                <w:sz w:val="20"/>
                <w:szCs w:val="20"/>
              </w:rPr>
            </w:pPr>
            <w:r w:rsidRPr="007E64BB">
              <w:rPr>
                <w:rFonts w:ascii="Arial" w:hAnsi="Arial" w:cs="Arial"/>
                <w:bCs/>
                <w:sz w:val="20"/>
                <w:szCs w:val="20"/>
              </w:rPr>
              <w:t>zmogljivost priključka: 8716867000054 (GSRN)</w:t>
            </w:r>
          </w:p>
        </w:tc>
        <w:tc>
          <w:tcPr>
            <w:tcW w:w="1214" w:type="pct"/>
            <w:tcBorders>
              <w:top w:val="single" w:sz="4" w:space="0" w:color="000000"/>
              <w:left w:val="single" w:sz="4" w:space="0" w:color="000000"/>
              <w:bottom w:val="single" w:sz="4" w:space="0" w:color="000000"/>
              <w:right w:val="single" w:sz="4" w:space="0" w:color="000000"/>
            </w:tcBorders>
          </w:tcPr>
          <w:p w14:paraId="211D0419" w14:textId="1EDC9747" w:rsidR="003819C0" w:rsidRPr="007E64BB" w:rsidRDefault="00B40ACC" w:rsidP="007E64BB">
            <w:pPr>
              <w:pStyle w:val="TableParagraph"/>
              <w:ind w:left="199"/>
              <w:rPr>
                <w:rFonts w:ascii="Arial" w:hAnsi="Arial" w:cs="Arial"/>
                <w:bCs/>
                <w:sz w:val="20"/>
                <w:szCs w:val="20"/>
              </w:rPr>
            </w:pPr>
            <w:r>
              <w:rPr>
                <w:rFonts w:ascii="Arial" w:hAnsi="Arial" w:cs="Arial"/>
                <w:bCs/>
                <w:sz w:val="20"/>
                <w:szCs w:val="20"/>
              </w:rPr>
              <w:t>vrednost</w:t>
            </w:r>
          </w:p>
        </w:tc>
        <w:tc>
          <w:tcPr>
            <w:tcW w:w="1891" w:type="pct"/>
            <w:tcBorders>
              <w:top w:val="single" w:sz="4" w:space="0" w:color="000000"/>
              <w:left w:val="single" w:sz="4" w:space="0" w:color="000000"/>
              <w:bottom w:val="single" w:sz="4" w:space="0" w:color="000000"/>
              <w:right w:val="single" w:sz="4" w:space="0" w:color="000000"/>
            </w:tcBorders>
          </w:tcPr>
          <w:p w14:paraId="4B2FFCEB" w14:textId="77777777" w:rsidR="003819C0" w:rsidRPr="007E64BB" w:rsidRDefault="003819C0" w:rsidP="00671860">
            <w:pPr>
              <w:ind w:left="142"/>
              <w:rPr>
                <w:rFonts w:cs="Arial"/>
              </w:rPr>
            </w:pPr>
            <w:r w:rsidRPr="007E64BB">
              <w:rPr>
                <w:rFonts w:cs="Arial"/>
              </w:rPr>
              <w:t>Vrednost v kW brez decimalnih mest za uporabnike, ki se jim moč ne meri</w:t>
            </w:r>
          </w:p>
          <w:p w14:paraId="7132FFBB" w14:textId="67CDC4C7" w:rsidR="003819C0" w:rsidRPr="007E64BB" w:rsidRDefault="003819C0" w:rsidP="00671860">
            <w:pPr>
              <w:pStyle w:val="TableParagraph"/>
              <w:ind w:left="142"/>
              <w:rPr>
                <w:rFonts w:ascii="Arial" w:hAnsi="Arial" w:cs="Arial"/>
                <w:sz w:val="20"/>
                <w:szCs w:val="20"/>
              </w:rPr>
            </w:pPr>
            <w:r w:rsidRPr="007E64BB">
              <w:rPr>
                <w:rFonts w:ascii="Arial" w:hAnsi="Arial" w:cs="Arial"/>
                <w:i/>
                <w:sz w:val="20"/>
                <w:szCs w:val="20"/>
              </w:rPr>
              <w:t>Opomba</w:t>
            </w:r>
            <w:r w:rsidRPr="007E64BB">
              <w:rPr>
                <w:rFonts w:ascii="Arial" w:hAnsi="Arial" w:cs="Arial"/>
                <w:sz w:val="20"/>
                <w:szCs w:val="20"/>
              </w:rPr>
              <w:t>: Pr</w:t>
            </w:r>
            <w:r w:rsidR="00C07D92">
              <w:rPr>
                <w:rFonts w:ascii="Arial" w:hAnsi="Arial" w:cs="Arial"/>
                <w:sz w:val="20"/>
                <w:szCs w:val="20"/>
              </w:rPr>
              <w:t>e</w:t>
            </w:r>
            <w:r w:rsidRPr="007E64BB">
              <w:rPr>
                <w:rFonts w:ascii="Arial" w:hAnsi="Arial" w:cs="Arial"/>
                <w:sz w:val="20"/>
                <w:szCs w:val="20"/>
              </w:rPr>
              <w:t>vzame se vrednost glede na dejanski omejevalnik toka</w:t>
            </w:r>
          </w:p>
        </w:tc>
      </w:tr>
      <w:tr w:rsidR="003819C0" w:rsidRPr="007E64BB" w14:paraId="7A6488BC"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1BCEDC5D" w14:textId="1B114C87" w:rsidR="003819C0" w:rsidRPr="007E64BB" w:rsidRDefault="003819C0" w:rsidP="003819C0">
            <w:pPr>
              <w:pStyle w:val="TableParagraph"/>
              <w:ind w:left="199"/>
              <w:rPr>
                <w:rFonts w:ascii="Arial" w:hAnsi="Arial" w:cs="Arial"/>
                <w:bCs/>
                <w:sz w:val="20"/>
                <w:szCs w:val="20"/>
              </w:rPr>
            </w:pPr>
            <w:r w:rsidRPr="007E64BB">
              <w:rPr>
                <w:rFonts w:ascii="Arial" w:hAnsi="Arial" w:cs="Arial"/>
                <w:bCs/>
                <w:sz w:val="20"/>
                <w:szCs w:val="20"/>
              </w:rPr>
              <w:t xml:space="preserve">Vrsta priključitve </w:t>
            </w:r>
          </w:p>
        </w:tc>
        <w:tc>
          <w:tcPr>
            <w:tcW w:w="1214" w:type="pct"/>
            <w:tcBorders>
              <w:top w:val="single" w:sz="4" w:space="0" w:color="000000"/>
              <w:left w:val="single" w:sz="4" w:space="0" w:color="000000"/>
              <w:bottom w:val="single" w:sz="4" w:space="0" w:color="000000"/>
              <w:right w:val="single" w:sz="4" w:space="0" w:color="000000"/>
            </w:tcBorders>
          </w:tcPr>
          <w:p w14:paraId="69E89ED8" w14:textId="01B1A25A" w:rsidR="003819C0" w:rsidRPr="007E64BB" w:rsidRDefault="003819C0" w:rsidP="007E64BB">
            <w:pPr>
              <w:pStyle w:val="TableParagraph"/>
              <w:ind w:left="199"/>
              <w:rPr>
                <w:rFonts w:ascii="Arial" w:hAnsi="Arial" w:cs="Arial"/>
                <w:bCs/>
                <w:sz w:val="20"/>
                <w:szCs w:val="20"/>
              </w:rPr>
            </w:pPr>
            <w:r w:rsidRPr="007E64BB">
              <w:rPr>
                <w:rFonts w:ascii="Arial" w:hAnsi="Arial" w:cs="Arial"/>
                <w:bCs/>
                <w:sz w:val="20"/>
                <w:szCs w:val="20"/>
              </w:rPr>
              <w:t>1, 3</w:t>
            </w:r>
          </w:p>
        </w:tc>
        <w:tc>
          <w:tcPr>
            <w:tcW w:w="1891" w:type="pct"/>
            <w:tcBorders>
              <w:top w:val="single" w:sz="4" w:space="0" w:color="000000"/>
              <w:left w:val="single" w:sz="4" w:space="0" w:color="000000"/>
              <w:bottom w:val="single" w:sz="4" w:space="0" w:color="000000"/>
              <w:right w:val="single" w:sz="4" w:space="0" w:color="000000"/>
            </w:tcBorders>
          </w:tcPr>
          <w:p w14:paraId="1C22B41D" w14:textId="6220F47D" w:rsidR="003819C0" w:rsidRPr="007E64BB" w:rsidRDefault="00C529DE" w:rsidP="003819C0">
            <w:pPr>
              <w:pStyle w:val="TableParagraph"/>
              <w:rPr>
                <w:rFonts w:ascii="Arial" w:hAnsi="Arial" w:cs="Arial"/>
                <w:sz w:val="20"/>
                <w:szCs w:val="20"/>
              </w:rPr>
            </w:pPr>
            <w:r>
              <w:rPr>
                <w:rFonts w:ascii="Arial" w:hAnsi="Arial" w:cs="Arial"/>
                <w:sz w:val="20"/>
                <w:szCs w:val="20"/>
              </w:rPr>
              <w:t>E</w:t>
            </w:r>
            <w:r w:rsidR="003819C0" w:rsidRPr="007E64BB">
              <w:rPr>
                <w:rFonts w:ascii="Arial" w:hAnsi="Arial" w:cs="Arial"/>
                <w:sz w:val="20"/>
                <w:szCs w:val="20"/>
              </w:rPr>
              <w:t>nofazn</w:t>
            </w:r>
            <w:r>
              <w:rPr>
                <w:rFonts w:ascii="Arial" w:hAnsi="Arial" w:cs="Arial"/>
                <w:sz w:val="20"/>
                <w:szCs w:val="20"/>
              </w:rPr>
              <w:t>a</w:t>
            </w:r>
            <w:r w:rsidR="003819C0" w:rsidRPr="007E64BB">
              <w:rPr>
                <w:rFonts w:ascii="Arial" w:hAnsi="Arial" w:cs="Arial"/>
                <w:sz w:val="20"/>
                <w:szCs w:val="20"/>
              </w:rPr>
              <w:t xml:space="preserve"> (1) ali večfazn</w:t>
            </w:r>
            <w:r>
              <w:rPr>
                <w:rFonts w:ascii="Arial" w:hAnsi="Arial" w:cs="Arial"/>
                <w:sz w:val="20"/>
                <w:szCs w:val="20"/>
              </w:rPr>
              <w:t>a</w:t>
            </w:r>
            <w:r w:rsidR="003819C0" w:rsidRPr="007E64BB">
              <w:rPr>
                <w:rFonts w:ascii="Arial" w:hAnsi="Arial" w:cs="Arial"/>
                <w:sz w:val="20"/>
                <w:szCs w:val="20"/>
              </w:rPr>
              <w:t xml:space="preserve"> (3) priključitev</w:t>
            </w:r>
          </w:p>
        </w:tc>
      </w:tr>
      <w:tr w:rsidR="003819C0" w:rsidRPr="007E64BB" w14:paraId="20F1A4FA"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57D6CB75" w14:textId="2B310989" w:rsidR="003819C0" w:rsidRPr="007E64BB" w:rsidRDefault="003819C0" w:rsidP="003819C0">
            <w:pPr>
              <w:pStyle w:val="TableParagraph"/>
              <w:ind w:left="199"/>
              <w:rPr>
                <w:rFonts w:ascii="Arial" w:hAnsi="Arial" w:cs="Arial"/>
                <w:bCs/>
                <w:sz w:val="20"/>
                <w:szCs w:val="20"/>
              </w:rPr>
            </w:pPr>
            <w:r w:rsidRPr="007E64BB">
              <w:rPr>
                <w:rFonts w:ascii="Arial" w:hAnsi="Arial" w:cs="Arial"/>
                <w:bCs/>
                <w:sz w:val="20"/>
                <w:szCs w:val="20"/>
              </w:rPr>
              <w:t>Odjemna skupina</w:t>
            </w:r>
          </w:p>
        </w:tc>
        <w:tc>
          <w:tcPr>
            <w:tcW w:w="1214" w:type="pct"/>
            <w:tcBorders>
              <w:top w:val="single" w:sz="4" w:space="0" w:color="000000"/>
              <w:left w:val="single" w:sz="4" w:space="0" w:color="000000"/>
              <w:bottom w:val="single" w:sz="4" w:space="0" w:color="000000"/>
              <w:right w:val="single" w:sz="4" w:space="0" w:color="000000"/>
            </w:tcBorders>
          </w:tcPr>
          <w:p w14:paraId="66482AEF" w14:textId="13478FAF" w:rsidR="003819C0" w:rsidRPr="007E64BB" w:rsidRDefault="003819C0" w:rsidP="007E64BB">
            <w:pPr>
              <w:pStyle w:val="TableParagraph"/>
              <w:ind w:left="199"/>
              <w:rPr>
                <w:rFonts w:ascii="Arial" w:hAnsi="Arial" w:cs="Arial"/>
                <w:bCs/>
                <w:sz w:val="20"/>
                <w:szCs w:val="20"/>
              </w:rPr>
            </w:pPr>
            <w:r w:rsidRPr="007E64BB">
              <w:rPr>
                <w:rFonts w:ascii="Arial" w:hAnsi="Arial" w:cs="Arial"/>
                <w:bCs/>
                <w:sz w:val="20"/>
                <w:szCs w:val="20"/>
              </w:rPr>
              <w:t>Šifrant</w:t>
            </w:r>
          </w:p>
        </w:tc>
        <w:tc>
          <w:tcPr>
            <w:tcW w:w="1891" w:type="pct"/>
            <w:tcBorders>
              <w:top w:val="single" w:sz="4" w:space="0" w:color="000000"/>
              <w:left w:val="single" w:sz="4" w:space="0" w:color="000000"/>
              <w:bottom w:val="single" w:sz="4" w:space="0" w:color="000000"/>
              <w:right w:val="single" w:sz="4" w:space="0" w:color="000000"/>
            </w:tcBorders>
          </w:tcPr>
          <w:p w14:paraId="79A3EE15" w14:textId="13833B45" w:rsidR="003819C0" w:rsidRPr="007E64BB" w:rsidRDefault="003819C0" w:rsidP="003819C0">
            <w:pPr>
              <w:pStyle w:val="TableParagraph"/>
              <w:rPr>
                <w:rFonts w:ascii="Arial" w:hAnsi="Arial" w:cs="Arial"/>
                <w:sz w:val="20"/>
                <w:szCs w:val="20"/>
              </w:rPr>
            </w:pPr>
            <w:r w:rsidRPr="007E64BB">
              <w:rPr>
                <w:rFonts w:ascii="Arial" w:hAnsi="Arial" w:cs="Arial"/>
                <w:sz w:val="20"/>
                <w:szCs w:val="20"/>
              </w:rPr>
              <w:t xml:space="preserve">Uvrstitev PPM v veljavno </w:t>
            </w:r>
            <w:proofErr w:type="spellStart"/>
            <w:r w:rsidRPr="007E64BB">
              <w:rPr>
                <w:rFonts w:ascii="Arial" w:hAnsi="Arial" w:cs="Arial"/>
                <w:sz w:val="20"/>
                <w:szCs w:val="20"/>
              </w:rPr>
              <w:t>omrežninsko</w:t>
            </w:r>
            <w:proofErr w:type="spellEnd"/>
            <w:r w:rsidRPr="007E64BB">
              <w:rPr>
                <w:rFonts w:ascii="Arial" w:hAnsi="Arial" w:cs="Arial"/>
                <w:sz w:val="20"/>
                <w:szCs w:val="20"/>
              </w:rPr>
              <w:t xml:space="preserve"> odjemno skupino</w:t>
            </w:r>
            <w:r w:rsidR="002D7D7F">
              <w:rPr>
                <w:rFonts w:ascii="Arial" w:hAnsi="Arial" w:cs="Arial"/>
                <w:sz w:val="20"/>
                <w:szCs w:val="20"/>
              </w:rPr>
              <w:t xml:space="preserve"> (vrsta odjema)</w:t>
            </w:r>
          </w:p>
        </w:tc>
      </w:tr>
      <w:tr w:rsidR="00041C9D" w:rsidRPr="007E64BB" w14:paraId="3C0B6FCF"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3522C2D7" w14:textId="77777777" w:rsidR="00041C9D" w:rsidRPr="007E64BB" w:rsidRDefault="00041C9D" w:rsidP="007E64BB">
            <w:pPr>
              <w:pStyle w:val="TableParagraph"/>
              <w:ind w:left="199"/>
              <w:rPr>
                <w:rFonts w:ascii="Arial" w:hAnsi="Arial" w:cs="Arial"/>
                <w:bCs/>
                <w:sz w:val="20"/>
                <w:szCs w:val="20"/>
              </w:rPr>
            </w:pPr>
            <w:r w:rsidRPr="007E64BB">
              <w:rPr>
                <w:rFonts w:ascii="Arial" w:hAnsi="Arial" w:cs="Arial"/>
                <w:bCs/>
                <w:sz w:val="20"/>
                <w:szCs w:val="20"/>
              </w:rPr>
              <w:t>Standardna priključna shema (namen uporabe omrežja)</w:t>
            </w:r>
          </w:p>
          <w:p w14:paraId="47499467" w14:textId="77777777" w:rsidR="00041C9D" w:rsidRPr="007E64BB" w:rsidRDefault="00041C9D" w:rsidP="00C529DE">
            <w:pPr>
              <w:pStyle w:val="TableParagraph"/>
              <w:ind w:left="0"/>
              <w:rPr>
                <w:rFonts w:ascii="Arial" w:hAnsi="Arial" w:cs="Arial"/>
                <w:bCs/>
                <w:sz w:val="20"/>
                <w:szCs w:val="20"/>
              </w:rPr>
            </w:pPr>
          </w:p>
        </w:tc>
        <w:tc>
          <w:tcPr>
            <w:tcW w:w="1214" w:type="pct"/>
            <w:tcBorders>
              <w:top w:val="single" w:sz="4" w:space="0" w:color="000000"/>
              <w:left w:val="single" w:sz="4" w:space="0" w:color="000000"/>
              <w:bottom w:val="single" w:sz="4" w:space="0" w:color="000000"/>
              <w:right w:val="single" w:sz="4" w:space="0" w:color="000000"/>
            </w:tcBorders>
          </w:tcPr>
          <w:p w14:paraId="4AD6F1DF" w14:textId="17A9A8A0" w:rsidR="00041C9D" w:rsidRPr="007E64BB" w:rsidRDefault="00041C9D" w:rsidP="007E64BB">
            <w:pPr>
              <w:pStyle w:val="TableParagraph"/>
              <w:ind w:left="199"/>
              <w:rPr>
                <w:rFonts w:ascii="Arial" w:hAnsi="Arial" w:cs="Arial"/>
                <w:bCs/>
                <w:sz w:val="20"/>
                <w:szCs w:val="20"/>
              </w:rPr>
            </w:pPr>
            <w:proofErr w:type="spellStart"/>
            <w:r w:rsidRPr="007E64BB">
              <w:rPr>
                <w:rFonts w:ascii="Arial" w:hAnsi="Arial" w:cs="Arial"/>
                <w:bCs/>
                <w:sz w:val="20"/>
                <w:szCs w:val="20"/>
              </w:rPr>
              <w:t>PS.</w:t>
            </w:r>
            <w:r w:rsidR="00C529DE">
              <w:rPr>
                <w:rFonts w:ascii="Arial" w:hAnsi="Arial" w:cs="Arial"/>
                <w:bCs/>
                <w:sz w:val="20"/>
                <w:szCs w:val="20"/>
              </w:rPr>
              <w:t>x</w:t>
            </w:r>
            <w:r w:rsidRPr="007E64BB">
              <w:rPr>
                <w:rFonts w:ascii="Arial" w:hAnsi="Arial" w:cs="Arial"/>
                <w:bCs/>
                <w:sz w:val="20"/>
                <w:szCs w:val="20"/>
              </w:rPr>
              <w:t>D</w:t>
            </w:r>
            <w:proofErr w:type="spellEnd"/>
          </w:p>
          <w:p w14:paraId="6CCF00E4" w14:textId="77777777" w:rsidR="00041C9D" w:rsidRPr="007E64BB" w:rsidRDefault="00041C9D" w:rsidP="007E64BB">
            <w:pPr>
              <w:pStyle w:val="TableParagraph"/>
              <w:ind w:left="199"/>
              <w:rPr>
                <w:rFonts w:ascii="Arial" w:hAnsi="Arial" w:cs="Arial"/>
                <w:bCs/>
                <w:sz w:val="20"/>
                <w:szCs w:val="20"/>
              </w:rPr>
            </w:pPr>
          </w:p>
        </w:tc>
        <w:tc>
          <w:tcPr>
            <w:tcW w:w="1891" w:type="pct"/>
            <w:tcBorders>
              <w:top w:val="single" w:sz="4" w:space="0" w:color="000000"/>
              <w:left w:val="single" w:sz="4" w:space="0" w:color="000000"/>
              <w:bottom w:val="single" w:sz="4" w:space="0" w:color="000000"/>
              <w:right w:val="single" w:sz="4" w:space="0" w:color="000000"/>
            </w:tcBorders>
          </w:tcPr>
          <w:p w14:paraId="5C6223FC" w14:textId="27C748D3" w:rsidR="00041C9D" w:rsidRPr="007E64BB" w:rsidRDefault="00041C9D" w:rsidP="00041C9D">
            <w:pPr>
              <w:pStyle w:val="TableParagraph"/>
              <w:rPr>
                <w:rFonts w:ascii="Arial" w:hAnsi="Arial" w:cs="Arial"/>
                <w:sz w:val="20"/>
                <w:szCs w:val="20"/>
              </w:rPr>
            </w:pPr>
            <w:r w:rsidRPr="007E64BB">
              <w:rPr>
                <w:rFonts w:ascii="Arial" w:hAnsi="Arial" w:cs="Arial"/>
                <w:sz w:val="20"/>
                <w:szCs w:val="20"/>
              </w:rPr>
              <w:t xml:space="preserve">Namen uporabe omrežja opredeljen z vezalno shemo in njeno podvrsto (npr. </w:t>
            </w:r>
            <w:r w:rsidRPr="00A34F5B">
              <w:rPr>
                <w:rFonts w:ascii="Arial" w:hAnsi="Arial" w:cs="Arial"/>
                <w:sz w:val="20"/>
                <w:szCs w:val="20"/>
              </w:rPr>
              <w:t>PS.1 A/B/C)</w:t>
            </w:r>
            <w:r w:rsidRPr="007E64BB">
              <w:rPr>
                <w:rFonts w:ascii="Arial" w:hAnsi="Arial" w:cs="Arial"/>
                <w:sz w:val="20"/>
                <w:szCs w:val="20"/>
              </w:rPr>
              <w:t xml:space="preserve"> </w:t>
            </w:r>
          </w:p>
        </w:tc>
      </w:tr>
      <w:tr w:rsidR="00E52ECE" w:rsidRPr="007E64BB" w14:paraId="6EE1F33F"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394F9143" w14:textId="46B04BBA" w:rsidR="00E52ECE" w:rsidRPr="007E64BB" w:rsidRDefault="00E52ECE" w:rsidP="00E52ECE">
            <w:pPr>
              <w:pStyle w:val="TableParagraph"/>
              <w:ind w:left="199"/>
              <w:rPr>
                <w:rFonts w:ascii="Arial" w:hAnsi="Arial" w:cs="Arial"/>
                <w:bCs/>
                <w:sz w:val="20"/>
                <w:szCs w:val="20"/>
              </w:rPr>
            </w:pPr>
            <w:r w:rsidRPr="007E64BB">
              <w:rPr>
                <w:rFonts w:ascii="Arial" w:hAnsi="Arial" w:cs="Arial"/>
                <w:bCs/>
                <w:sz w:val="20"/>
                <w:szCs w:val="20"/>
              </w:rPr>
              <w:t xml:space="preserve">Priključeni viri prožnosti </w:t>
            </w:r>
          </w:p>
        </w:tc>
        <w:tc>
          <w:tcPr>
            <w:tcW w:w="1214" w:type="pct"/>
            <w:tcBorders>
              <w:top w:val="single" w:sz="4" w:space="0" w:color="000000"/>
              <w:left w:val="single" w:sz="4" w:space="0" w:color="000000"/>
              <w:bottom w:val="single" w:sz="4" w:space="0" w:color="000000"/>
              <w:right w:val="single" w:sz="4" w:space="0" w:color="000000"/>
            </w:tcBorders>
          </w:tcPr>
          <w:p w14:paraId="3C847FDF" w14:textId="6C835623" w:rsidR="00E52ECE" w:rsidRPr="007E64BB" w:rsidRDefault="00E52ECE" w:rsidP="007E64BB">
            <w:pPr>
              <w:pStyle w:val="TableParagraph"/>
              <w:ind w:left="199"/>
              <w:rPr>
                <w:rFonts w:ascii="Arial" w:hAnsi="Arial" w:cs="Arial"/>
                <w:bCs/>
                <w:sz w:val="20"/>
                <w:szCs w:val="20"/>
              </w:rPr>
            </w:pPr>
            <w:r w:rsidRPr="007E64BB">
              <w:rPr>
                <w:rFonts w:ascii="Arial" w:hAnsi="Arial" w:cs="Arial"/>
                <w:bCs/>
                <w:sz w:val="20"/>
                <w:szCs w:val="20"/>
              </w:rPr>
              <w:t>O, P, EV, BH, D</w:t>
            </w:r>
          </w:p>
        </w:tc>
        <w:tc>
          <w:tcPr>
            <w:tcW w:w="1891" w:type="pct"/>
            <w:tcBorders>
              <w:top w:val="single" w:sz="4" w:space="0" w:color="000000"/>
              <w:left w:val="single" w:sz="4" w:space="0" w:color="000000"/>
              <w:bottom w:val="single" w:sz="4" w:space="0" w:color="000000"/>
              <w:right w:val="single" w:sz="4" w:space="0" w:color="000000"/>
            </w:tcBorders>
          </w:tcPr>
          <w:p w14:paraId="22C59332" w14:textId="67BE4747" w:rsidR="00E52ECE" w:rsidRPr="007E64BB" w:rsidRDefault="00E52ECE" w:rsidP="00E52ECE">
            <w:pPr>
              <w:rPr>
                <w:rFonts w:cs="Arial"/>
              </w:rPr>
            </w:pPr>
            <w:r w:rsidRPr="007E64BB">
              <w:rPr>
                <w:rFonts w:cs="Arial"/>
              </w:rPr>
              <w:t>Vrsta prožnosti: čisti odjem (O), proizvodna naprava (P</w:t>
            </w:r>
            <w:r w:rsidR="00E031E0">
              <w:rPr>
                <w:rFonts w:cs="Arial"/>
              </w:rPr>
              <w:t>)</w:t>
            </w:r>
            <w:r w:rsidRPr="007E64BB">
              <w:rPr>
                <w:rFonts w:cs="Arial"/>
              </w:rPr>
              <w:t>, polnilnica električnih vozil (EV), baterijski hranilnik (BH), drugi viri prožnosti (D).</w:t>
            </w:r>
          </w:p>
          <w:p w14:paraId="422A6142" w14:textId="4B6AFA97" w:rsidR="00E52ECE" w:rsidRPr="007E64BB" w:rsidRDefault="00E52ECE" w:rsidP="00E52ECE">
            <w:pPr>
              <w:pStyle w:val="TableParagraph"/>
              <w:rPr>
                <w:rFonts w:ascii="Arial" w:hAnsi="Arial" w:cs="Arial"/>
                <w:sz w:val="20"/>
                <w:szCs w:val="20"/>
              </w:rPr>
            </w:pPr>
            <w:r w:rsidRPr="007E64BB">
              <w:rPr>
                <w:rFonts w:ascii="Arial" w:hAnsi="Arial" w:cs="Arial"/>
                <w:sz w:val="20"/>
                <w:szCs w:val="20"/>
              </w:rPr>
              <w:t xml:space="preserve">Morebitne kombinacije se navedejo s </w:t>
            </w:r>
            <w:r w:rsidRPr="007E64BB">
              <w:rPr>
                <w:rFonts w:ascii="Arial" w:hAnsi="Arial" w:cs="Arial"/>
                <w:sz w:val="20"/>
                <w:szCs w:val="20"/>
              </w:rPr>
              <w:lastRenderedPageBreak/>
              <w:t xml:space="preserve">povezovanjem zgornjih oznak z znakom »+« </w:t>
            </w:r>
            <w:proofErr w:type="spellStart"/>
            <w:r w:rsidRPr="007E64BB">
              <w:rPr>
                <w:rFonts w:ascii="Arial" w:hAnsi="Arial" w:cs="Arial"/>
                <w:sz w:val="20"/>
                <w:szCs w:val="20"/>
              </w:rPr>
              <w:t>npr</w:t>
            </w:r>
            <w:proofErr w:type="spellEnd"/>
            <w:r w:rsidRPr="007E64BB">
              <w:rPr>
                <w:rFonts w:ascii="Arial" w:hAnsi="Arial" w:cs="Arial"/>
                <w:sz w:val="20"/>
                <w:szCs w:val="20"/>
              </w:rPr>
              <w:t xml:space="preserve">: P+BH, P+TČ+BH, P+BH+EV ipd. Čisti odjem (O) nastopi vedno samostojno (ni drugih virov). </w:t>
            </w:r>
          </w:p>
        </w:tc>
      </w:tr>
      <w:tr w:rsidR="00D3756C" w:rsidRPr="007E64BB" w14:paraId="4B62E8BF"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7DC42DDC" w14:textId="78069CA5" w:rsidR="00D3756C" w:rsidRPr="007E64BB" w:rsidRDefault="00D3756C" w:rsidP="00D3756C">
            <w:pPr>
              <w:pStyle w:val="TableParagraph"/>
              <w:ind w:left="199"/>
              <w:rPr>
                <w:rFonts w:ascii="Arial" w:hAnsi="Arial" w:cs="Arial"/>
                <w:bCs/>
                <w:sz w:val="20"/>
                <w:szCs w:val="20"/>
              </w:rPr>
            </w:pPr>
            <w:r w:rsidRPr="007E64BB">
              <w:rPr>
                <w:rFonts w:ascii="Arial" w:hAnsi="Arial" w:cs="Arial"/>
                <w:bCs/>
                <w:sz w:val="20"/>
                <w:szCs w:val="20"/>
              </w:rPr>
              <w:lastRenderedPageBreak/>
              <w:t>Samooskrba po uredbi</w:t>
            </w:r>
          </w:p>
        </w:tc>
        <w:tc>
          <w:tcPr>
            <w:tcW w:w="1214" w:type="pct"/>
            <w:tcBorders>
              <w:top w:val="single" w:sz="4" w:space="0" w:color="000000"/>
              <w:left w:val="single" w:sz="4" w:space="0" w:color="000000"/>
              <w:bottom w:val="single" w:sz="4" w:space="0" w:color="000000"/>
              <w:right w:val="single" w:sz="4" w:space="0" w:color="000000"/>
            </w:tcBorders>
          </w:tcPr>
          <w:p w14:paraId="6A205551" w14:textId="71D22D8E" w:rsidR="00D3756C" w:rsidRPr="007E64BB" w:rsidRDefault="00D3756C" w:rsidP="007E64BB">
            <w:pPr>
              <w:pStyle w:val="TableParagraph"/>
              <w:ind w:left="199"/>
              <w:rPr>
                <w:rFonts w:ascii="Arial" w:hAnsi="Arial" w:cs="Arial"/>
                <w:bCs/>
                <w:sz w:val="20"/>
                <w:szCs w:val="20"/>
              </w:rPr>
            </w:pPr>
            <w:r w:rsidRPr="007E64BB">
              <w:rPr>
                <w:rFonts w:ascii="Arial" w:hAnsi="Arial" w:cs="Arial"/>
                <w:bCs/>
                <w:sz w:val="20"/>
                <w:szCs w:val="20"/>
              </w:rPr>
              <w:t>DA/NE</w:t>
            </w:r>
          </w:p>
        </w:tc>
        <w:tc>
          <w:tcPr>
            <w:tcW w:w="1891" w:type="pct"/>
            <w:tcBorders>
              <w:top w:val="single" w:sz="4" w:space="0" w:color="000000"/>
              <w:left w:val="single" w:sz="4" w:space="0" w:color="000000"/>
              <w:bottom w:val="single" w:sz="4" w:space="0" w:color="000000"/>
              <w:right w:val="single" w:sz="4" w:space="0" w:color="000000"/>
            </w:tcBorders>
          </w:tcPr>
          <w:p w14:paraId="75760320" w14:textId="272A8F7B" w:rsidR="00D3756C" w:rsidRPr="007E64BB" w:rsidRDefault="00D3756C" w:rsidP="00D3756C">
            <w:pPr>
              <w:rPr>
                <w:rFonts w:cs="Arial"/>
              </w:rPr>
            </w:pPr>
            <w:r w:rsidRPr="007E64BB">
              <w:rPr>
                <w:rFonts w:cs="Arial"/>
              </w:rPr>
              <w:t>Obračun omrežnine skladno z uredbo o samooskrbi (priključitev po PS.3)</w:t>
            </w:r>
          </w:p>
        </w:tc>
      </w:tr>
      <w:tr w:rsidR="000C78A5" w:rsidRPr="007E64BB" w14:paraId="4FB9F800" w14:textId="77777777" w:rsidTr="00671860">
        <w:trPr>
          <w:trHeight w:val="451"/>
        </w:trPr>
        <w:tc>
          <w:tcPr>
            <w:tcW w:w="1895" w:type="pct"/>
            <w:tcBorders>
              <w:top w:val="single" w:sz="4" w:space="0" w:color="000000"/>
              <w:left w:val="single" w:sz="4" w:space="0" w:color="000000"/>
              <w:bottom w:val="single" w:sz="4" w:space="0" w:color="000000"/>
              <w:right w:val="single" w:sz="4" w:space="0" w:color="000000"/>
            </w:tcBorders>
          </w:tcPr>
          <w:p w14:paraId="1232C7D7" w14:textId="39A46F09" w:rsidR="000C78A5" w:rsidRPr="007E64BB" w:rsidRDefault="000C78A5" w:rsidP="000C78A5">
            <w:pPr>
              <w:pStyle w:val="TableParagraph"/>
              <w:ind w:left="199"/>
              <w:rPr>
                <w:rFonts w:ascii="Arial" w:hAnsi="Arial" w:cs="Arial"/>
                <w:bCs/>
                <w:sz w:val="20"/>
                <w:szCs w:val="20"/>
              </w:rPr>
            </w:pPr>
            <w:r w:rsidRPr="007E64BB">
              <w:rPr>
                <w:rFonts w:ascii="Arial" w:hAnsi="Arial" w:cs="Arial"/>
                <w:bCs/>
                <w:sz w:val="20"/>
                <w:szCs w:val="20"/>
              </w:rPr>
              <w:t>Podatek o proizvodni napravi za PPM (kVA)</w:t>
            </w:r>
          </w:p>
        </w:tc>
        <w:tc>
          <w:tcPr>
            <w:tcW w:w="1214" w:type="pct"/>
            <w:tcBorders>
              <w:top w:val="single" w:sz="4" w:space="0" w:color="000000"/>
              <w:left w:val="single" w:sz="4" w:space="0" w:color="000000"/>
              <w:bottom w:val="single" w:sz="4" w:space="0" w:color="000000"/>
              <w:right w:val="single" w:sz="4" w:space="0" w:color="000000"/>
            </w:tcBorders>
          </w:tcPr>
          <w:p w14:paraId="4129330F" w14:textId="744474DF" w:rsidR="000C78A5" w:rsidRPr="007E64BB" w:rsidRDefault="000C78A5" w:rsidP="007E64BB">
            <w:pPr>
              <w:pStyle w:val="TableParagraph"/>
              <w:ind w:left="199"/>
              <w:rPr>
                <w:rFonts w:ascii="Arial" w:hAnsi="Arial" w:cs="Arial"/>
                <w:bCs/>
                <w:sz w:val="20"/>
                <w:szCs w:val="20"/>
              </w:rPr>
            </w:pPr>
            <w:r w:rsidRPr="007E64BB">
              <w:rPr>
                <w:rFonts w:ascii="Arial" w:hAnsi="Arial" w:cs="Arial"/>
                <w:bCs/>
                <w:sz w:val="20"/>
                <w:szCs w:val="20"/>
              </w:rPr>
              <w:t>Številka</w:t>
            </w:r>
          </w:p>
        </w:tc>
        <w:tc>
          <w:tcPr>
            <w:tcW w:w="1891" w:type="pct"/>
            <w:tcBorders>
              <w:top w:val="single" w:sz="4" w:space="0" w:color="000000"/>
              <w:left w:val="single" w:sz="4" w:space="0" w:color="000000"/>
              <w:bottom w:val="single" w:sz="4" w:space="0" w:color="000000"/>
              <w:right w:val="single" w:sz="4" w:space="0" w:color="000000"/>
            </w:tcBorders>
          </w:tcPr>
          <w:p w14:paraId="6498A9E1" w14:textId="01448F98" w:rsidR="000C78A5" w:rsidRPr="007E64BB" w:rsidRDefault="000C78A5" w:rsidP="000C78A5">
            <w:pPr>
              <w:pStyle w:val="TableParagraph"/>
              <w:rPr>
                <w:rFonts w:ascii="Arial" w:hAnsi="Arial" w:cs="Arial"/>
                <w:sz w:val="20"/>
                <w:szCs w:val="20"/>
              </w:rPr>
            </w:pPr>
            <w:r w:rsidRPr="007E64BB">
              <w:rPr>
                <w:rFonts w:ascii="Arial" w:hAnsi="Arial" w:cs="Arial"/>
                <w:sz w:val="20"/>
                <w:szCs w:val="20"/>
              </w:rPr>
              <w:t>Skupna moč proizvodnih naprav (v kVA) priključenih v notranje omrežje uporabnika (tudi naprave za samooskrbo) ali moč proizvodnih naprav v primeru direktne priključitve na merilno mesto</w:t>
            </w:r>
          </w:p>
        </w:tc>
      </w:tr>
    </w:tbl>
    <w:p w14:paraId="2F190A34" w14:textId="523A0713" w:rsidR="0053268F" w:rsidRPr="00C41F17" w:rsidRDefault="0039762D" w:rsidP="0039762D">
      <w:pPr>
        <w:pStyle w:val="Napis"/>
        <w:jc w:val="center"/>
        <w:rPr>
          <w:color w:val="auto"/>
          <w:sz w:val="20"/>
          <w:szCs w:val="20"/>
        </w:rPr>
      </w:pPr>
      <w:r w:rsidRPr="00C41F17">
        <w:rPr>
          <w:color w:val="auto"/>
          <w:sz w:val="20"/>
          <w:szCs w:val="20"/>
        </w:rPr>
        <w:t xml:space="preserve">Tabela </w:t>
      </w:r>
      <w:r w:rsidRPr="00C41F17">
        <w:rPr>
          <w:color w:val="auto"/>
          <w:sz w:val="20"/>
          <w:szCs w:val="20"/>
        </w:rPr>
        <w:fldChar w:fldCharType="begin"/>
      </w:r>
      <w:r w:rsidRPr="00C41F17">
        <w:rPr>
          <w:color w:val="auto"/>
          <w:sz w:val="20"/>
          <w:szCs w:val="20"/>
        </w:rPr>
        <w:instrText xml:space="preserve"> SEQ Tabela \* ARABIC </w:instrText>
      </w:r>
      <w:r w:rsidRPr="00C41F17">
        <w:rPr>
          <w:color w:val="auto"/>
          <w:sz w:val="20"/>
          <w:szCs w:val="20"/>
        </w:rPr>
        <w:fldChar w:fldCharType="separate"/>
      </w:r>
      <w:r w:rsidR="00A14D96">
        <w:rPr>
          <w:noProof/>
          <w:color w:val="auto"/>
          <w:sz w:val="20"/>
          <w:szCs w:val="20"/>
        </w:rPr>
        <w:t>4</w:t>
      </w:r>
      <w:r w:rsidRPr="00C41F17">
        <w:rPr>
          <w:color w:val="auto"/>
          <w:sz w:val="20"/>
          <w:szCs w:val="20"/>
        </w:rPr>
        <w:fldChar w:fldCharType="end"/>
      </w:r>
      <w:r w:rsidRPr="00C41F17">
        <w:rPr>
          <w:color w:val="auto"/>
          <w:sz w:val="20"/>
          <w:szCs w:val="20"/>
        </w:rPr>
        <w:t xml:space="preserve">: Strukturni podatki v povezavi z merilnim mestom </w:t>
      </w:r>
    </w:p>
    <w:p w14:paraId="78EFF8B6" w14:textId="727A6812" w:rsidR="003F2143" w:rsidRPr="003F2143" w:rsidRDefault="003F2143" w:rsidP="003F2143">
      <w:pPr>
        <w:ind w:firstLine="284"/>
        <w:jc w:val="both"/>
        <w:rPr>
          <w:szCs w:val="24"/>
        </w:rPr>
      </w:pPr>
      <w:r>
        <w:rPr>
          <w:szCs w:val="24"/>
        </w:rPr>
        <w:t xml:space="preserve">(2) </w:t>
      </w:r>
      <w:r w:rsidRPr="003F2143">
        <w:rPr>
          <w:szCs w:val="24"/>
        </w:rPr>
        <w:t xml:space="preserve">Izmenjava tehničnih podatkov poteka preko EVT, po IEC 61968-100, ali na drug dogovorjen način. Za potrebe izmenjave strukturnih podatkov se v primeru masovne izmenjave merilnih podatkov omogoča </w:t>
      </w:r>
      <w:proofErr w:type="spellStart"/>
      <w:r w:rsidRPr="003F2143">
        <w:rPr>
          <w:szCs w:val="24"/>
        </w:rPr>
        <w:t>csv</w:t>
      </w:r>
      <w:proofErr w:type="spellEnd"/>
      <w:r w:rsidRPr="003F2143">
        <w:rPr>
          <w:szCs w:val="24"/>
        </w:rPr>
        <w:t xml:space="preserve"> ali </w:t>
      </w:r>
      <w:proofErr w:type="spellStart"/>
      <w:r w:rsidRPr="003F2143">
        <w:rPr>
          <w:szCs w:val="24"/>
        </w:rPr>
        <w:t>json</w:t>
      </w:r>
      <w:proofErr w:type="spellEnd"/>
      <w:r w:rsidRPr="003F2143">
        <w:rPr>
          <w:szCs w:val="24"/>
        </w:rPr>
        <w:t xml:space="preserve"> format. Ažurna verzija sheme je objavljena v sistemu EVT.</w:t>
      </w:r>
    </w:p>
    <w:p w14:paraId="7BD0E8AC" w14:textId="2BC8141B" w:rsidR="002D64AA" w:rsidRPr="002D64AA" w:rsidRDefault="002D64AA" w:rsidP="007E64BB"/>
    <w:p w14:paraId="7D1358CA" w14:textId="6C7A5C99" w:rsidR="0081790B" w:rsidRDefault="0081790B" w:rsidP="00FB75E9">
      <w:pPr>
        <w:pStyle w:val="Naslov2"/>
        <w:tabs>
          <w:tab w:val="clear" w:pos="7030"/>
          <w:tab w:val="num" w:pos="6598"/>
        </w:tabs>
        <w:ind w:left="851"/>
      </w:pPr>
      <w:bookmarkStart w:id="14" w:name="_Toc196615612"/>
      <w:r w:rsidRPr="00F061C9">
        <w:t xml:space="preserve">Standardizirani zapis podatkov za obračun </w:t>
      </w:r>
      <w:bookmarkEnd w:id="14"/>
      <w:r w:rsidR="008C4C23">
        <w:t>OMREŽNINE</w:t>
      </w:r>
    </w:p>
    <w:p w14:paraId="331C6B3F" w14:textId="77777777" w:rsidR="003F2143" w:rsidRDefault="003F2143" w:rsidP="003F2143">
      <w:pPr>
        <w:pStyle w:val="tevilkalena"/>
        <w:numPr>
          <w:ilvl w:val="0"/>
          <w:numId w:val="41"/>
        </w:numPr>
        <w:tabs>
          <w:tab w:val="clear" w:pos="4197"/>
          <w:tab w:val="num" w:pos="360"/>
        </w:tabs>
        <w:ind w:left="360"/>
      </w:pPr>
      <w:r w:rsidRPr="007802B4">
        <w:t>člen</w:t>
      </w:r>
    </w:p>
    <w:p w14:paraId="644B2EF8" w14:textId="44E03B3D" w:rsidR="003F2143" w:rsidRPr="006E5340" w:rsidRDefault="003F2143" w:rsidP="003F2143">
      <w:pPr>
        <w:pStyle w:val="Opislena"/>
        <w:keepNext/>
        <w:rPr>
          <w:rFonts w:cs="Arial"/>
        </w:rPr>
      </w:pPr>
      <w:r w:rsidRPr="003C5A83">
        <w:t>(</w:t>
      </w:r>
      <w:r>
        <w:t>način zapisa podatkov za obračun omrežnine</w:t>
      </w:r>
      <w:r>
        <w:rPr>
          <w:rFonts w:cs="Arial"/>
        </w:rPr>
        <w:t>)</w:t>
      </w:r>
    </w:p>
    <w:p w14:paraId="3355CD31" w14:textId="788F95BD" w:rsidR="003F2143" w:rsidRDefault="003F2143" w:rsidP="003F2143">
      <w:pPr>
        <w:keepNext/>
        <w:ind w:firstLine="284"/>
        <w:jc w:val="both"/>
      </w:pPr>
      <w:r w:rsidRPr="009E1A50">
        <w:t>(1</w:t>
      </w:r>
      <w:r>
        <w:t xml:space="preserve">) </w:t>
      </w:r>
      <w:r w:rsidRPr="008C4C23">
        <w:rPr>
          <w:rFonts w:cs="Arial"/>
          <w:lang w:val="sv-SE" w:eastAsia="x-none"/>
        </w:rPr>
        <w:t xml:space="preserve">Standardizirana izmenjava podatkov za obračun električne energije </w:t>
      </w:r>
      <w:r>
        <w:rPr>
          <w:rFonts w:cs="Arial"/>
          <w:lang w:val="sv-SE" w:eastAsia="x-none"/>
        </w:rPr>
        <w:t xml:space="preserve">in omrežnine, dodatkov k omrežnini in prispevkov </w:t>
      </w:r>
      <w:r w:rsidRPr="008C4C23">
        <w:rPr>
          <w:rFonts w:cs="Arial"/>
          <w:lang w:val="sv-SE" w:eastAsia="x-none"/>
        </w:rPr>
        <w:t xml:space="preserve">na merilnem mestu se izvaja v XML formatu. Dobaviteljem so na voljo XSD sheme in šifranti v XML formatu. V uporabi je vedno šifrant in shema z največjo </w:t>
      </w:r>
      <w:r>
        <w:rPr>
          <w:rFonts w:cs="Arial"/>
          <w:lang w:val="sv-SE" w:eastAsia="x-none"/>
        </w:rPr>
        <w:t>številko na koncu poimenovanja (</w:t>
      </w:r>
      <w:r w:rsidRPr="008C4C23">
        <w:rPr>
          <w:rFonts w:cs="Arial"/>
          <w:lang w:val="sv-SE" w:eastAsia="x-none"/>
        </w:rPr>
        <w:t>najvišjo verzijo) in podatki v XML formatu</w:t>
      </w:r>
      <w:r>
        <w:rPr>
          <w:rFonts w:cs="Arial"/>
          <w:lang w:val="sv-SE" w:eastAsia="x-none"/>
        </w:rPr>
        <w:t>.</w:t>
      </w:r>
    </w:p>
    <w:p w14:paraId="16F4B165" w14:textId="5FBDE140" w:rsidR="00E136DE" w:rsidRPr="003F2143" w:rsidRDefault="003F2143" w:rsidP="003F2143">
      <w:pPr>
        <w:ind w:firstLine="284"/>
        <w:jc w:val="both"/>
        <w:rPr>
          <w:szCs w:val="24"/>
        </w:rPr>
      </w:pPr>
      <w:r>
        <w:rPr>
          <w:rFonts w:cs="Arial"/>
          <w:lang w:val="sv-SE" w:eastAsia="x-none"/>
        </w:rPr>
        <w:t xml:space="preserve">(2) </w:t>
      </w:r>
      <w:r w:rsidR="00E136DE">
        <w:rPr>
          <w:rFonts w:cs="Arial"/>
          <w:lang w:val="sv-SE" w:eastAsia="x-none"/>
        </w:rPr>
        <w:t xml:space="preserve">Izmenjava </w:t>
      </w:r>
      <w:r w:rsidR="00D5499C">
        <w:rPr>
          <w:rFonts w:cs="Arial"/>
          <w:lang w:val="sv-SE" w:eastAsia="x-none"/>
        </w:rPr>
        <w:t xml:space="preserve">podatkov za obračun </w:t>
      </w:r>
      <w:r>
        <w:rPr>
          <w:rFonts w:cs="Arial"/>
          <w:lang w:val="sv-SE" w:eastAsia="x-none"/>
        </w:rPr>
        <w:t>električne energije</w:t>
      </w:r>
      <w:r w:rsidR="00D5499C">
        <w:rPr>
          <w:rFonts w:cs="Arial"/>
          <w:lang w:val="sv-SE" w:eastAsia="x-none"/>
        </w:rPr>
        <w:t xml:space="preserve"> in omrežnine (</w:t>
      </w:r>
      <w:r w:rsidR="004D4C78">
        <w:rPr>
          <w:rFonts w:cs="Arial"/>
          <w:lang w:val="sv-SE" w:eastAsia="x-none"/>
        </w:rPr>
        <w:t>Priloga A</w:t>
      </w:r>
      <w:r w:rsidR="00D5499C">
        <w:rPr>
          <w:rFonts w:cs="Arial"/>
          <w:lang w:val="sv-SE" w:eastAsia="x-none"/>
        </w:rPr>
        <w:t xml:space="preserve">) se izvaja preko </w:t>
      </w:r>
      <w:r w:rsidR="00C529DE" w:rsidRPr="00C529DE">
        <w:rPr>
          <w:rFonts w:cs="Arial"/>
          <w:lang w:val="sv-SE" w:eastAsia="x-none"/>
        </w:rPr>
        <w:t xml:space="preserve">podatkovno storitvenega </w:t>
      </w:r>
      <w:r w:rsidR="00C529DE" w:rsidRPr="003F2143">
        <w:rPr>
          <w:szCs w:val="24"/>
        </w:rPr>
        <w:t xml:space="preserve">vozlišča </w:t>
      </w:r>
      <w:r w:rsidR="00C41F17" w:rsidRPr="003F2143">
        <w:rPr>
          <w:szCs w:val="24"/>
        </w:rPr>
        <w:t>EVT</w:t>
      </w:r>
      <w:r w:rsidR="00C529DE" w:rsidRPr="003F2143">
        <w:rPr>
          <w:szCs w:val="24"/>
        </w:rPr>
        <w:t xml:space="preserve"> v obliki razvitih funkcionalnosti (MQ, spletni portal).</w:t>
      </w:r>
    </w:p>
    <w:p w14:paraId="1FDEDF90" w14:textId="03EA80CF" w:rsidR="00B06681" w:rsidRPr="003F2143" w:rsidRDefault="003F2143" w:rsidP="003F2143">
      <w:pPr>
        <w:ind w:firstLine="284"/>
        <w:jc w:val="both"/>
        <w:rPr>
          <w:szCs w:val="24"/>
        </w:rPr>
      </w:pPr>
      <w:r>
        <w:rPr>
          <w:szCs w:val="24"/>
        </w:rPr>
        <w:t xml:space="preserve">(3) </w:t>
      </w:r>
      <w:r w:rsidR="008156BD" w:rsidRPr="003F2143">
        <w:rPr>
          <w:szCs w:val="24"/>
        </w:rPr>
        <w:t xml:space="preserve">Preko EVT </w:t>
      </w:r>
      <w:r w:rsidR="00560A9A" w:rsidRPr="003F2143">
        <w:rPr>
          <w:szCs w:val="24"/>
        </w:rPr>
        <w:t>upravičenci dostopajo</w:t>
      </w:r>
      <w:r w:rsidR="00B06681" w:rsidRPr="003F2143">
        <w:rPr>
          <w:szCs w:val="24"/>
        </w:rPr>
        <w:t xml:space="preserve"> </w:t>
      </w:r>
      <w:r w:rsidR="00560A9A" w:rsidRPr="003F2143">
        <w:rPr>
          <w:szCs w:val="24"/>
        </w:rPr>
        <w:t>do</w:t>
      </w:r>
      <w:r w:rsidR="00B06681" w:rsidRPr="003F2143">
        <w:rPr>
          <w:szCs w:val="24"/>
        </w:rPr>
        <w:t xml:space="preserve"> xsd sheme </w:t>
      </w:r>
      <w:r w:rsidR="00C41F17" w:rsidRPr="003F2143">
        <w:rPr>
          <w:szCs w:val="24"/>
        </w:rPr>
        <w:t>P</w:t>
      </w:r>
      <w:r w:rsidR="00B06681" w:rsidRPr="003F2143">
        <w:rPr>
          <w:szCs w:val="24"/>
        </w:rPr>
        <w:t>riloge A z navedbo zaporedne številke verzije in pripadajoči šifranti Priloge A z navedbo zaporedne številke verzije</w:t>
      </w:r>
      <w:r w:rsidR="00C529DE" w:rsidRPr="003F2143">
        <w:rPr>
          <w:szCs w:val="24"/>
        </w:rPr>
        <w:t>. Vsebina Priloge A je definirana z vzpostavitvijo merilne točke, ki jo predpisujejo SONDSEE.</w:t>
      </w:r>
    </w:p>
    <w:p w14:paraId="44336A68" w14:textId="69A84ED8" w:rsidR="00B06681" w:rsidRDefault="00B06681" w:rsidP="00B06681">
      <w:pPr>
        <w:spacing w:before="0"/>
        <w:rPr>
          <w:rFonts w:cs="Arial"/>
          <w:lang w:val="sv-SE"/>
        </w:rPr>
      </w:pPr>
    </w:p>
    <w:p w14:paraId="2985C3B4" w14:textId="77777777" w:rsidR="00CF26FB" w:rsidRDefault="00CF26FB" w:rsidP="00CF26FB">
      <w:pPr>
        <w:pStyle w:val="tevilkalena"/>
        <w:numPr>
          <w:ilvl w:val="0"/>
          <w:numId w:val="41"/>
        </w:numPr>
        <w:tabs>
          <w:tab w:val="clear" w:pos="4197"/>
          <w:tab w:val="num" w:pos="360"/>
        </w:tabs>
        <w:ind w:left="360"/>
      </w:pPr>
      <w:r w:rsidRPr="007802B4">
        <w:t>člen</w:t>
      </w:r>
    </w:p>
    <w:p w14:paraId="0BB19567" w14:textId="6E8A9D9F" w:rsidR="00CF26FB" w:rsidRPr="006E5340" w:rsidRDefault="00CF26FB" w:rsidP="00CF26FB">
      <w:pPr>
        <w:pStyle w:val="Opislena"/>
        <w:keepNext/>
        <w:rPr>
          <w:rFonts w:cs="Arial"/>
        </w:rPr>
      </w:pPr>
      <w:r w:rsidRPr="003C5A83">
        <w:t>(</w:t>
      </w:r>
      <w:r>
        <w:t>struktura nabora obračunskih podatkov Priloge A</w:t>
      </w:r>
      <w:r>
        <w:rPr>
          <w:rFonts w:cs="Arial"/>
        </w:rPr>
        <w:t>)</w:t>
      </w:r>
    </w:p>
    <w:p w14:paraId="275B3DB9" w14:textId="2999E97C" w:rsidR="00B06681" w:rsidRPr="00497658" w:rsidRDefault="004D4C78" w:rsidP="00CF26FB">
      <w:pPr>
        <w:keepNext/>
        <w:ind w:firstLine="284"/>
        <w:jc w:val="both"/>
      </w:pPr>
      <w:r>
        <w:t>Priloga A</w:t>
      </w:r>
      <w:r w:rsidR="0093336E">
        <w:t xml:space="preserve"> vsebuje </w:t>
      </w:r>
      <w:r w:rsidR="004151B3">
        <w:t>obračunske</w:t>
      </w:r>
      <w:r w:rsidR="004151B3" w:rsidRPr="00497658">
        <w:t xml:space="preserve"> </w:t>
      </w:r>
      <w:r w:rsidR="00B06681" w:rsidRPr="00497658">
        <w:t>podatk</w:t>
      </w:r>
      <w:r w:rsidR="004151B3">
        <w:t>e</w:t>
      </w:r>
      <w:r w:rsidR="00C529DE">
        <w:t xml:space="preserve"> posamezne merilne točke</w:t>
      </w:r>
      <w:r w:rsidR="004151B3">
        <w:t xml:space="preserve">, ki </w:t>
      </w:r>
      <w:r w:rsidR="00B06681" w:rsidRPr="00497658">
        <w:t>zajemajo obračun</w:t>
      </w:r>
      <w:r w:rsidR="00B06681">
        <w:t xml:space="preserve"> omrežnine, dodatkov k omrežnini in prispevkov</w:t>
      </w:r>
      <w:r w:rsidR="00B06681" w:rsidRPr="00497658">
        <w:t xml:space="preserve"> za vsako merilno </w:t>
      </w:r>
      <w:r w:rsidR="00C529DE">
        <w:t>točko</w:t>
      </w:r>
      <w:r w:rsidR="00B06681" w:rsidRPr="00497658">
        <w:t xml:space="preserve"> posebej.</w:t>
      </w:r>
      <w:r w:rsidR="00221F61">
        <w:t xml:space="preserve"> Podatki </w:t>
      </w:r>
      <w:r w:rsidR="00C41F17">
        <w:t>P</w:t>
      </w:r>
      <w:r w:rsidR="00221F61">
        <w:t>riloge A so podatki merilne točke, ki je definirana v obliki GS1 GSRN kode.</w:t>
      </w:r>
      <w:r w:rsidR="00B06681" w:rsidRPr="00497658">
        <w:t xml:space="preserve"> </w:t>
      </w:r>
      <w:r w:rsidR="00C529DE">
        <w:t xml:space="preserve">K vsaki merilni točki pa pripadajo določeni podatki </w:t>
      </w:r>
      <w:r w:rsidR="00C41F17">
        <w:t>MM</w:t>
      </w:r>
      <w:r w:rsidR="005C0A47">
        <w:t>,</w:t>
      </w:r>
      <w:r w:rsidR="00C529DE">
        <w:t xml:space="preserve"> s katerim je povezana merilna točka. </w:t>
      </w:r>
      <w:r w:rsidR="00B06681" w:rsidRPr="00497658">
        <w:t xml:space="preserve">Pripravljeni so tako, da so podatki, ki se nanašajo na posamezen </w:t>
      </w:r>
      <w:r w:rsidR="00B06681">
        <w:t>ob</w:t>
      </w:r>
      <w:r w:rsidR="00B06681" w:rsidRPr="00497658">
        <w:t>račun</w:t>
      </w:r>
      <w:r w:rsidR="00B06681" w:rsidRPr="00CF468E">
        <w:t xml:space="preserve"> </w:t>
      </w:r>
      <w:r w:rsidR="00B06681">
        <w:t>omrežnine, dodatkov k omrežnini in prispevkov</w:t>
      </w:r>
      <w:r w:rsidR="00B06681" w:rsidRPr="00497658">
        <w:t xml:space="preserve">, označeni z enako zaporedno številko podatka. Podatki so posredovani dobavitelju </w:t>
      </w:r>
      <w:r w:rsidR="003121C3">
        <w:t xml:space="preserve">enkrat mesečno </w:t>
      </w:r>
      <w:r w:rsidR="00B06681" w:rsidRPr="00497658">
        <w:t xml:space="preserve">v datotekah </w:t>
      </w:r>
      <w:r w:rsidR="003121C3">
        <w:t>P</w:t>
      </w:r>
      <w:r w:rsidR="00B06681" w:rsidRPr="00497658">
        <w:t xml:space="preserve">riloge A v </w:t>
      </w:r>
      <w:proofErr w:type="spellStart"/>
      <w:r w:rsidR="00B06681" w:rsidRPr="00497658">
        <w:t>xml</w:t>
      </w:r>
      <w:proofErr w:type="spellEnd"/>
      <w:r w:rsidR="00B06681" w:rsidRPr="00497658">
        <w:t xml:space="preserve"> </w:t>
      </w:r>
      <w:r w:rsidR="00B06681" w:rsidRPr="00CF26FB">
        <w:t xml:space="preserve">formatu na spletnem portalu </w:t>
      </w:r>
      <w:r w:rsidR="005E166C" w:rsidRPr="00CF26FB">
        <w:t xml:space="preserve">CEEPS </w:t>
      </w:r>
      <w:r w:rsidR="00B06681" w:rsidRPr="00CF26FB">
        <w:t>ali v</w:t>
      </w:r>
      <w:r w:rsidR="00B06681">
        <w:t xml:space="preserve"> sporočilih (</w:t>
      </w:r>
      <w:proofErr w:type="spellStart"/>
      <w:r w:rsidR="00B06681">
        <w:t>message</w:t>
      </w:r>
      <w:proofErr w:type="spellEnd"/>
      <w:r w:rsidR="00B06681">
        <w:t xml:space="preserve"> </w:t>
      </w:r>
      <w:proofErr w:type="spellStart"/>
      <w:r w:rsidR="00B06681">
        <w:t>queue</w:t>
      </w:r>
      <w:proofErr w:type="spellEnd"/>
      <w:r w:rsidR="00B06681">
        <w:t xml:space="preserve">) v </w:t>
      </w:r>
      <w:proofErr w:type="spellStart"/>
      <w:r w:rsidR="00B06681">
        <w:t>xml</w:t>
      </w:r>
      <w:proofErr w:type="spellEnd"/>
      <w:r w:rsidR="00B06681">
        <w:t xml:space="preserve"> formatu na MQ</w:t>
      </w:r>
      <w:r w:rsidR="00B06681" w:rsidRPr="00497658">
        <w:t>.</w:t>
      </w:r>
    </w:p>
    <w:p w14:paraId="725BAC62" w14:textId="109F0FB1" w:rsidR="00B06681" w:rsidRDefault="00B06681" w:rsidP="00B06681">
      <w:pPr>
        <w:spacing w:before="0"/>
        <w:jc w:val="both"/>
      </w:pPr>
    </w:p>
    <w:p w14:paraId="0A035D4B" w14:textId="77777777" w:rsidR="00CF26FB" w:rsidRDefault="00CF26FB" w:rsidP="00CF26FB">
      <w:pPr>
        <w:pStyle w:val="tevilkalena"/>
        <w:numPr>
          <w:ilvl w:val="0"/>
          <w:numId w:val="41"/>
        </w:numPr>
        <w:tabs>
          <w:tab w:val="clear" w:pos="4197"/>
          <w:tab w:val="num" w:pos="360"/>
        </w:tabs>
        <w:ind w:left="360"/>
      </w:pPr>
      <w:r w:rsidRPr="007802B4">
        <w:t>člen</w:t>
      </w:r>
    </w:p>
    <w:p w14:paraId="3E1EB84C" w14:textId="4D955D43" w:rsidR="00CF26FB" w:rsidRPr="006E5340" w:rsidRDefault="00CF26FB" w:rsidP="00CF26FB">
      <w:pPr>
        <w:pStyle w:val="Opislena"/>
        <w:keepNext/>
        <w:rPr>
          <w:rFonts w:cs="Arial"/>
        </w:rPr>
      </w:pPr>
      <w:r>
        <w:t>(vsebina podatkov Priloge A</w:t>
      </w:r>
      <w:r>
        <w:rPr>
          <w:rFonts w:cs="Arial"/>
        </w:rPr>
        <w:t>)</w:t>
      </w:r>
    </w:p>
    <w:p w14:paraId="4129C461" w14:textId="23791DE8" w:rsidR="00CF26FB" w:rsidRDefault="00CF26FB" w:rsidP="00CF26FB">
      <w:pPr>
        <w:keepNext/>
        <w:ind w:firstLine="284"/>
        <w:jc w:val="both"/>
      </w:pPr>
      <w:r>
        <w:t>Priloga A vsebuje naslednje vrste podatkov:</w:t>
      </w:r>
    </w:p>
    <w:p w14:paraId="12583E45" w14:textId="149BF492" w:rsidR="00B06681" w:rsidRPr="00CF26FB" w:rsidRDefault="00B06681" w:rsidP="00CF26FB">
      <w:pPr>
        <w:numPr>
          <w:ilvl w:val="0"/>
          <w:numId w:val="46"/>
        </w:numPr>
        <w:jc w:val="both"/>
        <w:rPr>
          <w:szCs w:val="24"/>
        </w:rPr>
      </w:pPr>
      <w:bookmarkStart w:id="15" w:name="_Hlk95461097"/>
      <w:r w:rsidRPr="00CF26FB">
        <w:rPr>
          <w:szCs w:val="24"/>
        </w:rPr>
        <w:t xml:space="preserve">Podatki </w:t>
      </w:r>
      <w:r w:rsidR="00115C7E" w:rsidRPr="00CF26FB">
        <w:rPr>
          <w:szCs w:val="24"/>
        </w:rPr>
        <w:t>P</w:t>
      </w:r>
      <w:r w:rsidRPr="00CF26FB">
        <w:rPr>
          <w:szCs w:val="24"/>
        </w:rPr>
        <w:t xml:space="preserve">riloge A: številka </w:t>
      </w:r>
      <w:r w:rsidR="00115C7E" w:rsidRPr="00CF26FB">
        <w:rPr>
          <w:szCs w:val="24"/>
        </w:rPr>
        <w:t>P</w:t>
      </w:r>
      <w:r w:rsidRPr="00CF26FB">
        <w:rPr>
          <w:szCs w:val="24"/>
        </w:rPr>
        <w:t>riloge A, identifikator distribucijskega operaterja, čas objave, itd.</w:t>
      </w:r>
      <w:r w:rsidR="00CF26FB">
        <w:rPr>
          <w:szCs w:val="24"/>
        </w:rPr>
        <w:t>;</w:t>
      </w:r>
    </w:p>
    <w:p w14:paraId="5E598CDE" w14:textId="7C0DAD54" w:rsidR="00B06681" w:rsidRPr="00CF26FB" w:rsidRDefault="00B06681" w:rsidP="00CF26FB">
      <w:pPr>
        <w:numPr>
          <w:ilvl w:val="0"/>
          <w:numId w:val="46"/>
        </w:numPr>
        <w:jc w:val="both"/>
        <w:rPr>
          <w:szCs w:val="24"/>
        </w:rPr>
      </w:pPr>
      <w:r w:rsidRPr="00CF26FB">
        <w:rPr>
          <w:szCs w:val="24"/>
        </w:rPr>
        <w:t xml:space="preserve">Splošni podatki </w:t>
      </w:r>
      <w:r w:rsidR="00811387" w:rsidRPr="00CF26FB">
        <w:rPr>
          <w:szCs w:val="24"/>
        </w:rPr>
        <w:t>P</w:t>
      </w:r>
      <w:r w:rsidRPr="00CF26FB">
        <w:rPr>
          <w:szCs w:val="24"/>
        </w:rPr>
        <w:t>riloge A: plačnik omrežnine, dodatkov k omrežnini in prispevkov, obdobje obračuna, datum izstavitve in zapadlosti obračuna omrežnine, podatki merilnega mesta, itd</w:t>
      </w:r>
      <w:r w:rsidR="002471F0" w:rsidRPr="00CF26FB">
        <w:rPr>
          <w:szCs w:val="24"/>
        </w:rPr>
        <w:t>.</w:t>
      </w:r>
      <w:r w:rsidR="00CF26FB">
        <w:rPr>
          <w:szCs w:val="24"/>
        </w:rPr>
        <w:t>;</w:t>
      </w:r>
    </w:p>
    <w:p w14:paraId="2C7E1C82" w14:textId="51590129" w:rsidR="00B06681" w:rsidRPr="00CF26FB" w:rsidRDefault="00811387" w:rsidP="00CF26FB">
      <w:pPr>
        <w:numPr>
          <w:ilvl w:val="0"/>
          <w:numId w:val="46"/>
        </w:numPr>
        <w:jc w:val="both"/>
        <w:rPr>
          <w:szCs w:val="24"/>
        </w:rPr>
      </w:pPr>
      <w:r w:rsidRPr="00CF26FB">
        <w:rPr>
          <w:szCs w:val="24"/>
        </w:rPr>
        <w:t>Števčni podatki</w:t>
      </w:r>
      <w:r w:rsidR="00B06681" w:rsidRPr="00CF26FB">
        <w:rPr>
          <w:szCs w:val="24"/>
        </w:rPr>
        <w:t>: številka števca, staro in novo stanje odbirka, datum starega in novega stanja odbirka, itd.</w:t>
      </w:r>
      <w:r w:rsidR="00CF26FB">
        <w:rPr>
          <w:szCs w:val="24"/>
        </w:rPr>
        <w:t>;</w:t>
      </w:r>
    </w:p>
    <w:p w14:paraId="7D18645D" w14:textId="17116515" w:rsidR="00B06681" w:rsidRPr="00CF26FB" w:rsidRDefault="00B06681" w:rsidP="00CF26FB">
      <w:pPr>
        <w:numPr>
          <w:ilvl w:val="0"/>
          <w:numId w:val="46"/>
        </w:numPr>
        <w:jc w:val="both"/>
        <w:rPr>
          <w:szCs w:val="24"/>
        </w:rPr>
      </w:pPr>
      <w:r w:rsidRPr="00CF26FB">
        <w:rPr>
          <w:szCs w:val="24"/>
        </w:rPr>
        <w:lastRenderedPageBreak/>
        <w:t>Obračunski podatki: obračunani in že zaračunani zaračunljivi elementi, obdobje od in do, količina, enota mere, cena, datum uveljavitve cene, znesek, stopnja DDV, itd</w:t>
      </w:r>
      <w:r w:rsidR="002471F0" w:rsidRPr="00CF26FB">
        <w:rPr>
          <w:szCs w:val="24"/>
        </w:rPr>
        <w:t>.</w:t>
      </w:r>
      <w:r w:rsidR="00CF26FB">
        <w:rPr>
          <w:szCs w:val="24"/>
        </w:rPr>
        <w:t>;</w:t>
      </w:r>
    </w:p>
    <w:p w14:paraId="2BCF4C62" w14:textId="41999B4E" w:rsidR="00B06681" w:rsidRPr="00CF26FB" w:rsidRDefault="00B06681" w:rsidP="00CF26FB">
      <w:pPr>
        <w:numPr>
          <w:ilvl w:val="0"/>
          <w:numId w:val="46"/>
        </w:numPr>
        <w:jc w:val="both"/>
        <w:rPr>
          <w:szCs w:val="24"/>
        </w:rPr>
      </w:pPr>
      <w:r w:rsidRPr="00CF26FB">
        <w:rPr>
          <w:szCs w:val="24"/>
        </w:rPr>
        <w:t>Povprečne dnevne porabe;</w:t>
      </w:r>
    </w:p>
    <w:p w14:paraId="4AB2042C" w14:textId="77777777" w:rsidR="00B06681" w:rsidRPr="00CF26FB" w:rsidRDefault="00B06681" w:rsidP="00CF26FB">
      <w:pPr>
        <w:numPr>
          <w:ilvl w:val="0"/>
          <w:numId w:val="46"/>
        </w:numPr>
        <w:jc w:val="both"/>
        <w:rPr>
          <w:szCs w:val="24"/>
        </w:rPr>
      </w:pPr>
      <w:r w:rsidRPr="00CF26FB">
        <w:rPr>
          <w:szCs w:val="24"/>
        </w:rPr>
        <w:t>Obvestila za odjemalce.</w:t>
      </w:r>
    </w:p>
    <w:p w14:paraId="26A7C9C0" w14:textId="77777777" w:rsidR="00CF26FB" w:rsidRDefault="00CF26FB" w:rsidP="00CF26FB">
      <w:pPr>
        <w:pStyle w:val="tevilkalena"/>
        <w:numPr>
          <w:ilvl w:val="0"/>
          <w:numId w:val="41"/>
        </w:numPr>
        <w:tabs>
          <w:tab w:val="clear" w:pos="4197"/>
          <w:tab w:val="num" w:pos="360"/>
        </w:tabs>
        <w:ind w:left="360"/>
      </w:pPr>
      <w:r w:rsidRPr="007802B4">
        <w:t>člen</w:t>
      </w:r>
    </w:p>
    <w:p w14:paraId="0DF38353" w14:textId="646A1976" w:rsidR="00CF26FB" w:rsidRPr="006E5340" w:rsidRDefault="00CF26FB" w:rsidP="00CF26FB">
      <w:pPr>
        <w:pStyle w:val="Opislena"/>
        <w:keepNext/>
        <w:rPr>
          <w:rFonts w:cs="Arial"/>
        </w:rPr>
      </w:pPr>
      <w:r>
        <w:t>(struktura Priloge A</w:t>
      </w:r>
      <w:r>
        <w:rPr>
          <w:rFonts w:cs="Arial"/>
        </w:rPr>
        <w:t>)</w:t>
      </w:r>
    </w:p>
    <w:p w14:paraId="5201BFF2" w14:textId="409F9C28" w:rsidR="00CF26FB" w:rsidRDefault="00CF26FB" w:rsidP="00CF26FB">
      <w:pPr>
        <w:keepNext/>
        <w:ind w:firstLine="284"/>
        <w:jc w:val="both"/>
      </w:pPr>
      <w:r>
        <w:t>Priloga A ima naslednjo strukturo podatkov:</w:t>
      </w:r>
    </w:p>
    <w:p w14:paraId="4F77CCD9" w14:textId="77777777" w:rsidR="00A61219" w:rsidRPr="00CF26FB" w:rsidRDefault="00A61219" w:rsidP="00CF26FB">
      <w:pPr>
        <w:numPr>
          <w:ilvl w:val="0"/>
          <w:numId w:val="46"/>
        </w:numPr>
        <w:jc w:val="both"/>
        <w:rPr>
          <w:szCs w:val="24"/>
        </w:rPr>
      </w:pPr>
      <w:r w:rsidRPr="00CF26FB">
        <w:rPr>
          <w:szCs w:val="24"/>
        </w:rPr>
        <w:t>Verzija: verzija formata zapisa priloge A (STRING);</w:t>
      </w:r>
    </w:p>
    <w:p w14:paraId="41FA8310" w14:textId="77777777" w:rsidR="00A61219" w:rsidRPr="00CF26FB" w:rsidRDefault="00A61219" w:rsidP="00CF26FB">
      <w:pPr>
        <w:numPr>
          <w:ilvl w:val="0"/>
          <w:numId w:val="46"/>
        </w:numPr>
        <w:jc w:val="both"/>
        <w:rPr>
          <w:szCs w:val="24"/>
        </w:rPr>
      </w:pPr>
      <w:proofErr w:type="spellStart"/>
      <w:r w:rsidRPr="00CF26FB">
        <w:rPr>
          <w:szCs w:val="24"/>
        </w:rPr>
        <w:t>ZaporednaStevilkaPrilogaA</w:t>
      </w:r>
      <w:proofErr w:type="spellEnd"/>
      <w:r w:rsidRPr="00CF26FB">
        <w:rPr>
          <w:szCs w:val="24"/>
        </w:rPr>
        <w:t>: številka, ki služi kot enolični identifikator priloge A (INTEGER);</w:t>
      </w:r>
    </w:p>
    <w:p w14:paraId="4282DBAC" w14:textId="3481DA47" w:rsidR="00A61219" w:rsidRPr="00CF26FB" w:rsidRDefault="00A61219" w:rsidP="00CF26FB">
      <w:pPr>
        <w:numPr>
          <w:ilvl w:val="0"/>
          <w:numId w:val="46"/>
        </w:numPr>
        <w:jc w:val="both"/>
        <w:rPr>
          <w:szCs w:val="24"/>
        </w:rPr>
      </w:pPr>
      <w:proofErr w:type="spellStart"/>
      <w:r w:rsidRPr="00CF26FB">
        <w:rPr>
          <w:szCs w:val="24"/>
        </w:rPr>
        <w:t>CasObjave</w:t>
      </w:r>
      <w:proofErr w:type="spellEnd"/>
      <w:r w:rsidRPr="00CF26FB">
        <w:rPr>
          <w:szCs w:val="24"/>
        </w:rPr>
        <w:t>: čas (trenutek), ko je bila Priloga A objavljena oz. je postala dostopna dobavitelju (</w:t>
      </w:r>
      <w:proofErr w:type="spellStart"/>
      <w:r w:rsidRPr="00CF26FB">
        <w:rPr>
          <w:szCs w:val="24"/>
        </w:rPr>
        <w:t>dateTime</w:t>
      </w:r>
      <w:proofErr w:type="spellEnd"/>
      <w:r w:rsidRPr="00CF26FB">
        <w:rPr>
          <w:szCs w:val="24"/>
        </w:rPr>
        <w:t>);</w:t>
      </w:r>
    </w:p>
    <w:p w14:paraId="749FA1D8" w14:textId="719D3098" w:rsidR="0073437F" w:rsidRPr="00CF26FB" w:rsidRDefault="0073437F" w:rsidP="00CF26FB">
      <w:pPr>
        <w:numPr>
          <w:ilvl w:val="0"/>
          <w:numId w:val="46"/>
        </w:numPr>
        <w:jc w:val="both"/>
        <w:rPr>
          <w:szCs w:val="24"/>
        </w:rPr>
      </w:pPr>
      <w:proofErr w:type="spellStart"/>
      <w:r w:rsidRPr="00CF26FB">
        <w:rPr>
          <w:szCs w:val="24"/>
        </w:rPr>
        <w:t>MerilnaTocka</w:t>
      </w:r>
      <w:proofErr w:type="spellEnd"/>
      <w:r w:rsidRPr="00CF26FB">
        <w:rPr>
          <w:szCs w:val="24"/>
        </w:rPr>
        <w:t>: sestavljen element</w:t>
      </w:r>
      <w:r w:rsidR="0077594E" w:rsidRPr="00CF26FB">
        <w:rPr>
          <w:szCs w:val="24"/>
        </w:rPr>
        <w:t xml:space="preserve"> </w:t>
      </w:r>
      <w:r w:rsidR="001D37E7" w:rsidRPr="00CF26FB">
        <w:rPr>
          <w:szCs w:val="24"/>
        </w:rPr>
        <w:t xml:space="preserve">v katerem so podatki o Številki </w:t>
      </w:r>
      <w:r w:rsidRPr="00CF26FB">
        <w:rPr>
          <w:szCs w:val="24"/>
        </w:rPr>
        <w:t>GS1</w:t>
      </w:r>
      <w:r w:rsidR="001D37E7" w:rsidRPr="00CF26FB">
        <w:rPr>
          <w:szCs w:val="24"/>
        </w:rPr>
        <w:t xml:space="preserve"> merilne točke</w:t>
      </w:r>
      <w:r w:rsidRPr="00CF26FB">
        <w:rPr>
          <w:szCs w:val="24"/>
        </w:rPr>
        <w:t xml:space="preserve"> in </w:t>
      </w:r>
      <w:r w:rsidR="00A37CF6" w:rsidRPr="00CF26FB">
        <w:rPr>
          <w:szCs w:val="24"/>
        </w:rPr>
        <w:t>T</w:t>
      </w:r>
      <w:r w:rsidRPr="00CF26FB">
        <w:rPr>
          <w:szCs w:val="24"/>
        </w:rPr>
        <w:t>ip</w:t>
      </w:r>
      <w:r w:rsidR="009D3FCC" w:rsidRPr="00CF26FB">
        <w:rPr>
          <w:szCs w:val="24"/>
        </w:rPr>
        <w:t>u</w:t>
      </w:r>
      <w:r w:rsidR="001D37E7" w:rsidRPr="00CF26FB">
        <w:rPr>
          <w:szCs w:val="24"/>
        </w:rPr>
        <w:t xml:space="preserve"> m</w:t>
      </w:r>
      <w:r w:rsidRPr="00CF26FB">
        <w:rPr>
          <w:szCs w:val="24"/>
        </w:rPr>
        <w:t>erilne</w:t>
      </w:r>
      <w:r w:rsidR="001D37E7" w:rsidRPr="00CF26FB">
        <w:rPr>
          <w:szCs w:val="24"/>
        </w:rPr>
        <w:t xml:space="preserve"> t</w:t>
      </w:r>
      <w:r w:rsidRPr="00CF26FB">
        <w:rPr>
          <w:szCs w:val="24"/>
        </w:rPr>
        <w:t>o</w:t>
      </w:r>
      <w:r w:rsidR="001D37E7" w:rsidRPr="00CF26FB">
        <w:rPr>
          <w:szCs w:val="24"/>
        </w:rPr>
        <w:t>č</w:t>
      </w:r>
      <w:r w:rsidRPr="00CF26FB">
        <w:rPr>
          <w:szCs w:val="24"/>
        </w:rPr>
        <w:t>ke</w:t>
      </w:r>
      <w:r w:rsidR="001D37E7" w:rsidRPr="00CF26FB">
        <w:rPr>
          <w:szCs w:val="24"/>
        </w:rPr>
        <w:t>;</w:t>
      </w:r>
    </w:p>
    <w:p w14:paraId="1DFB1BD6" w14:textId="318441AA" w:rsidR="00A61219" w:rsidRPr="00CF26FB" w:rsidRDefault="00A61219" w:rsidP="00CF26FB">
      <w:pPr>
        <w:numPr>
          <w:ilvl w:val="0"/>
          <w:numId w:val="46"/>
        </w:numPr>
        <w:jc w:val="both"/>
        <w:rPr>
          <w:szCs w:val="24"/>
        </w:rPr>
      </w:pPr>
      <w:r w:rsidRPr="00CF26FB">
        <w:rPr>
          <w:szCs w:val="24"/>
        </w:rPr>
        <w:t>Distribucija: enolični identifikator distribucijskega operaterja, ki je izdelal prilogo A oz. mu pripada merilno mesto (SHORT); SifrantDistribucija.xml;</w:t>
      </w:r>
    </w:p>
    <w:p w14:paraId="39D7EC2D" w14:textId="7BC4F2D1" w:rsidR="00A8253E" w:rsidRPr="00CF26FB" w:rsidRDefault="00A8253E" w:rsidP="00CF26FB">
      <w:pPr>
        <w:numPr>
          <w:ilvl w:val="0"/>
          <w:numId w:val="46"/>
        </w:numPr>
        <w:jc w:val="both"/>
        <w:rPr>
          <w:szCs w:val="24"/>
        </w:rPr>
      </w:pPr>
      <w:proofErr w:type="spellStart"/>
      <w:r w:rsidRPr="00CF26FB">
        <w:rPr>
          <w:szCs w:val="24"/>
        </w:rPr>
        <w:t>DistribucijaEIC</w:t>
      </w:r>
      <w:proofErr w:type="spellEnd"/>
      <w:r w:rsidR="005B376B" w:rsidRPr="00CF26FB">
        <w:rPr>
          <w:szCs w:val="24"/>
        </w:rPr>
        <w:t xml:space="preserve">: EIC koda distribucijskega operaterja </w:t>
      </w:r>
      <w:r w:rsidRPr="00CF26FB">
        <w:rPr>
          <w:szCs w:val="24"/>
        </w:rPr>
        <w:t>(STRING)</w:t>
      </w:r>
      <w:r w:rsidR="00CF26FB">
        <w:rPr>
          <w:szCs w:val="24"/>
        </w:rPr>
        <w:t>;</w:t>
      </w:r>
    </w:p>
    <w:p w14:paraId="4567B44A" w14:textId="77777777" w:rsidR="00A61219" w:rsidRPr="00CF26FB" w:rsidRDefault="00A61219" w:rsidP="00CF26FB">
      <w:pPr>
        <w:numPr>
          <w:ilvl w:val="0"/>
          <w:numId w:val="46"/>
        </w:numPr>
        <w:jc w:val="both"/>
        <w:rPr>
          <w:szCs w:val="24"/>
        </w:rPr>
      </w:pPr>
      <w:r w:rsidRPr="00CF26FB">
        <w:rPr>
          <w:szCs w:val="24"/>
        </w:rPr>
        <w:t>Dobavitelj: enolični identifikator dobavitelja na merilni točki, na katerega se nanaša Priloga A (SHORT);</w:t>
      </w:r>
    </w:p>
    <w:p w14:paraId="0C027C55" w14:textId="1D6C9D74" w:rsidR="00A8253E" w:rsidRPr="00CF26FB" w:rsidRDefault="00A61219" w:rsidP="00CF26FB">
      <w:pPr>
        <w:numPr>
          <w:ilvl w:val="0"/>
          <w:numId w:val="46"/>
        </w:numPr>
        <w:jc w:val="both"/>
        <w:rPr>
          <w:szCs w:val="24"/>
        </w:rPr>
      </w:pPr>
      <w:r w:rsidRPr="00CF26FB">
        <w:rPr>
          <w:szCs w:val="24"/>
        </w:rPr>
        <w:t>SifrantDobavitelj.xml;</w:t>
      </w:r>
    </w:p>
    <w:p w14:paraId="57D59B4A" w14:textId="301995F2" w:rsidR="00A8253E" w:rsidRPr="00CF26FB" w:rsidRDefault="00A8253E" w:rsidP="00CF26FB">
      <w:pPr>
        <w:numPr>
          <w:ilvl w:val="0"/>
          <w:numId w:val="46"/>
        </w:numPr>
        <w:jc w:val="both"/>
        <w:rPr>
          <w:szCs w:val="24"/>
        </w:rPr>
      </w:pPr>
      <w:proofErr w:type="spellStart"/>
      <w:r w:rsidRPr="00CF26FB">
        <w:rPr>
          <w:szCs w:val="24"/>
        </w:rPr>
        <w:t>DobaviteljEIC</w:t>
      </w:r>
      <w:proofErr w:type="spellEnd"/>
      <w:r w:rsidR="005B376B" w:rsidRPr="00CF26FB">
        <w:rPr>
          <w:szCs w:val="24"/>
        </w:rPr>
        <w:t>: EIC koda dobavitelja</w:t>
      </w:r>
      <w:r w:rsidRPr="00CF26FB">
        <w:rPr>
          <w:szCs w:val="24"/>
        </w:rPr>
        <w:t xml:space="preserve"> </w:t>
      </w:r>
      <w:r w:rsidR="005B376B" w:rsidRPr="00CF26FB">
        <w:rPr>
          <w:szCs w:val="24"/>
        </w:rPr>
        <w:t xml:space="preserve">na merilni točki </w:t>
      </w:r>
      <w:r w:rsidRPr="00CF26FB">
        <w:rPr>
          <w:szCs w:val="24"/>
        </w:rPr>
        <w:t>(STRING)</w:t>
      </w:r>
      <w:r w:rsidR="00CF26FB">
        <w:rPr>
          <w:szCs w:val="24"/>
        </w:rPr>
        <w:t>;</w:t>
      </w:r>
    </w:p>
    <w:p w14:paraId="58164E0C" w14:textId="77777777" w:rsidR="00A61219" w:rsidRPr="00CF26FB" w:rsidRDefault="00A61219" w:rsidP="00CF26FB">
      <w:pPr>
        <w:numPr>
          <w:ilvl w:val="0"/>
          <w:numId w:val="46"/>
        </w:numPr>
        <w:jc w:val="both"/>
        <w:rPr>
          <w:szCs w:val="24"/>
        </w:rPr>
      </w:pPr>
      <w:proofErr w:type="spellStart"/>
      <w:r w:rsidRPr="00CF26FB">
        <w:rPr>
          <w:szCs w:val="24"/>
        </w:rPr>
        <w:t>Splosno</w:t>
      </w:r>
      <w:proofErr w:type="spellEnd"/>
      <w:r w:rsidRPr="00CF26FB">
        <w:rPr>
          <w:szCs w:val="24"/>
        </w:rPr>
        <w:t>: sestavljeni element, v katerem so splošne informacije iz vsebine priloge A;</w:t>
      </w:r>
    </w:p>
    <w:p w14:paraId="6ABCF77A" w14:textId="3C6BDB93" w:rsidR="00A61219" w:rsidRPr="00CF26FB" w:rsidRDefault="00A61219" w:rsidP="00CF26FB">
      <w:pPr>
        <w:numPr>
          <w:ilvl w:val="0"/>
          <w:numId w:val="46"/>
        </w:numPr>
        <w:jc w:val="both"/>
        <w:rPr>
          <w:szCs w:val="24"/>
        </w:rPr>
      </w:pPr>
      <w:proofErr w:type="spellStart"/>
      <w:r w:rsidRPr="00CF26FB">
        <w:rPr>
          <w:szCs w:val="24"/>
        </w:rPr>
        <w:t>MerilniPodatki</w:t>
      </w:r>
      <w:proofErr w:type="spellEnd"/>
      <w:r w:rsidRPr="00CF26FB">
        <w:rPr>
          <w:szCs w:val="24"/>
        </w:rPr>
        <w:t>: sestavljeni element, v katerem so podatki o meritvah in porabi na merilni točki, ki so upoštevani v prilogi A;</w:t>
      </w:r>
    </w:p>
    <w:p w14:paraId="10D35AD1" w14:textId="14869068" w:rsidR="0073437F" w:rsidRPr="00CF26FB" w:rsidRDefault="0073437F" w:rsidP="00CF26FB">
      <w:pPr>
        <w:numPr>
          <w:ilvl w:val="0"/>
          <w:numId w:val="46"/>
        </w:numPr>
        <w:jc w:val="both"/>
        <w:rPr>
          <w:szCs w:val="24"/>
        </w:rPr>
      </w:pPr>
      <w:proofErr w:type="spellStart"/>
      <w:r w:rsidRPr="00CF26FB">
        <w:rPr>
          <w:szCs w:val="24"/>
        </w:rPr>
        <w:t>ObracunskaVezalnaShema</w:t>
      </w:r>
      <w:proofErr w:type="spellEnd"/>
      <w:r w:rsidRPr="00CF26FB">
        <w:rPr>
          <w:szCs w:val="24"/>
        </w:rPr>
        <w:t xml:space="preserve"> - po šifrantu obračunskih vezalnih shem, navede se </w:t>
      </w:r>
      <w:r w:rsidR="009E7A25" w:rsidRPr="00CF26FB">
        <w:rPr>
          <w:szCs w:val="24"/>
        </w:rPr>
        <w:t>oznaka obračunske vezalne sheme</w:t>
      </w:r>
      <w:r w:rsidR="00BF2FE2" w:rsidRPr="00CF26FB">
        <w:rPr>
          <w:szCs w:val="24"/>
        </w:rPr>
        <w:t xml:space="preserve"> (STRING)</w:t>
      </w:r>
      <w:r w:rsidR="00CF26FB">
        <w:rPr>
          <w:szCs w:val="24"/>
        </w:rPr>
        <w:t>;</w:t>
      </w:r>
    </w:p>
    <w:p w14:paraId="6E6EEA58" w14:textId="77777777" w:rsidR="00A61219" w:rsidRPr="00CF26FB" w:rsidRDefault="00A61219" w:rsidP="00CF26FB">
      <w:pPr>
        <w:numPr>
          <w:ilvl w:val="0"/>
          <w:numId w:val="46"/>
        </w:numPr>
        <w:jc w:val="both"/>
        <w:rPr>
          <w:szCs w:val="24"/>
        </w:rPr>
      </w:pPr>
      <w:proofErr w:type="spellStart"/>
      <w:r w:rsidRPr="00CF26FB">
        <w:rPr>
          <w:szCs w:val="24"/>
        </w:rPr>
        <w:t>ObracunskiPodatki</w:t>
      </w:r>
      <w:proofErr w:type="spellEnd"/>
      <w:r w:rsidRPr="00CF26FB">
        <w:rPr>
          <w:szCs w:val="24"/>
        </w:rPr>
        <w:t>: sestavljeni element, v katerem so podatki o obračunu na merilni točki, na katerega se nanaša Priloga A;</w:t>
      </w:r>
    </w:p>
    <w:p w14:paraId="302128CE" w14:textId="77777777" w:rsidR="00A61219" w:rsidRPr="00CF26FB" w:rsidRDefault="00A61219" w:rsidP="00CF26FB">
      <w:pPr>
        <w:numPr>
          <w:ilvl w:val="0"/>
          <w:numId w:val="46"/>
        </w:numPr>
        <w:jc w:val="both"/>
        <w:rPr>
          <w:szCs w:val="24"/>
        </w:rPr>
      </w:pPr>
      <w:proofErr w:type="spellStart"/>
      <w:r w:rsidRPr="00CF26FB">
        <w:rPr>
          <w:szCs w:val="24"/>
        </w:rPr>
        <w:t>PovprecneDnevnePorabe</w:t>
      </w:r>
      <w:proofErr w:type="spellEnd"/>
      <w:r w:rsidRPr="00CF26FB">
        <w:rPr>
          <w:szCs w:val="24"/>
        </w:rPr>
        <w:t>: sestavljeni element, v katerem so podatki o šifri zaračunljivega elementa in količini povprečne dnevne porabe na merilni točki, na katerega se nanaša Priloga A;</w:t>
      </w:r>
    </w:p>
    <w:p w14:paraId="032743FA" w14:textId="095E9B22" w:rsidR="00A61219" w:rsidRDefault="00A61219" w:rsidP="00CF26FB">
      <w:pPr>
        <w:numPr>
          <w:ilvl w:val="0"/>
          <w:numId w:val="46"/>
        </w:numPr>
        <w:jc w:val="both"/>
        <w:rPr>
          <w:szCs w:val="24"/>
        </w:rPr>
      </w:pPr>
      <w:proofErr w:type="spellStart"/>
      <w:r w:rsidRPr="00CF26FB">
        <w:rPr>
          <w:szCs w:val="24"/>
        </w:rPr>
        <w:t>ObvestilaZaOdjemalca</w:t>
      </w:r>
      <w:proofErr w:type="spellEnd"/>
      <w:r w:rsidRPr="00CF26FB">
        <w:rPr>
          <w:szCs w:val="24"/>
        </w:rPr>
        <w:t>: sestavljen element, v katerem so navedena obvestila za odjemalce.</w:t>
      </w:r>
    </w:p>
    <w:p w14:paraId="703AD0E1" w14:textId="77777777" w:rsidR="00CF26FB" w:rsidRDefault="00CF26FB" w:rsidP="00CF26FB">
      <w:pPr>
        <w:pStyle w:val="tevilkalena"/>
        <w:numPr>
          <w:ilvl w:val="0"/>
          <w:numId w:val="41"/>
        </w:numPr>
        <w:tabs>
          <w:tab w:val="clear" w:pos="4197"/>
          <w:tab w:val="num" w:pos="360"/>
        </w:tabs>
        <w:ind w:left="360"/>
      </w:pPr>
      <w:r w:rsidRPr="007802B4">
        <w:t>člen</w:t>
      </w:r>
    </w:p>
    <w:p w14:paraId="1B6C2C5F" w14:textId="4F07228A" w:rsidR="00CF26FB" w:rsidRPr="006E5340" w:rsidRDefault="00CF26FB" w:rsidP="00CF26FB">
      <w:pPr>
        <w:pStyle w:val="Opislena"/>
        <w:keepNext/>
        <w:rPr>
          <w:rFonts w:cs="Arial"/>
        </w:rPr>
      </w:pPr>
      <w:r>
        <w:t>(struktura razdelka »merilna točka«</w:t>
      </w:r>
      <w:r>
        <w:rPr>
          <w:rFonts w:cs="Arial"/>
        </w:rPr>
        <w:t>)</w:t>
      </w:r>
    </w:p>
    <w:p w14:paraId="1FEEE9E4" w14:textId="7492A351" w:rsidR="00CF26FB" w:rsidRDefault="00CF26FB" w:rsidP="00CF26FB">
      <w:pPr>
        <w:keepNext/>
        <w:ind w:firstLine="284"/>
        <w:jc w:val="both"/>
      </w:pPr>
      <w:r>
        <w:t>Razdelek »</w:t>
      </w:r>
      <w:proofErr w:type="spellStart"/>
      <w:r w:rsidRPr="00655BE1">
        <w:rPr>
          <w:b/>
        </w:rPr>
        <w:t>MerilnaTocka</w:t>
      </w:r>
      <w:proofErr w:type="spellEnd"/>
      <w:r>
        <w:t>« ima naslednjo strukturo:</w:t>
      </w:r>
    </w:p>
    <w:p w14:paraId="32DE29C0" w14:textId="298F125E" w:rsidR="005B376B" w:rsidRPr="00CF26FB" w:rsidRDefault="005B376B" w:rsidP="00CF26FB">
      <w:pPr>
        <w:numPr>
          <w:ilvl w:val="0"/>
          <w:numId w:val="46"/>
        </w:numPr>
        <w:jc w:val="both"/>
        <w:rPr>
          <w:szCs w:val="24"/>
        </w:rPr>
      </w:pPr>
      <w:r w:rsidRPr="00CF26FB">
        <w:rPr>
          <w:szCs w:val="24"/>
        </w:rPr>
        <w:t>StevilkaGS1MerilneTocke</w:t>
      </w:r>
      <w:r w:rsidR="000C19AC" w:rsidRPr="00CF26FB">
        <w:rPr>
          <w:szCs w:val="24"/>
        </w:rPr>
        <w:t>: 18-mestna številka po standardu GS1 GSRN, in sicer 38311158nnnnnnnnnK (INTEGER)</w:t>
      </w:r>
      <w:r w:rsidR="00CF26FB">
        <w:rPr>
          <w:szCs w:val="24"/>
        </w:rPr>
        <w:t>;</w:t>
      </w:r>
    </w:p>
    <w:p w14:paraId="57BF1FA3" w14:textId="20CA4AF7" w:rsidR="005B376B" w:rsidRPr="00CF26FB" w:rsidRDefault="005B376B" w:rsidP="00CF26FB">
      <w:pPr>
        <w:numPr>
          <w:ilvl w:val="0"/>
          <w:numId w:val="46"/>
        </w:numPr>
        <w:jc w:val="both"/>
        <w:rPr>
          <w:szCs w:val="24"/>
        </w:rPr>
      </w:pPr>
      <w:proofErr w:type="spellStart"/>
      <w:r w:rsidRPr="00CF26FB">
        <w:rPr>
          <w:szCs w:val="24"/>
        </w:rPr>
        <w:t>TipMerilneTocke</w:t>
      </w:r>
      <w:proofErr w:type="spellEnd"/>
      <w:r w:rsidR="009D3FCC" w:rsidRPr="00CF26FB">
        <w:rPr>
          <w:szCs w:val="24"/>
        </w:rPr>
        <w:t>:</w:t>
      </w:r>
      <w:r w:rsidR="000C19AC" w:rsidRPr="00CF26FB">
        <w:rPr>
          <w:szCs w:val="24"/>
        </w:rPr>
        <w:t xml:space="preserve"> </w:t>
      </w:r>
      <w:r w:rsidR="001D37E7" w:rsidRPr="00CF26FB">
        <w:rPr>
          <w:szCs w:val="24"/>
        </w:rPr>
        <w:t xml:space="preserve">oznaka merilne točke po šifrantu </w:t>
      </w:r>
      <w:r w:rsidR="000C19AC" w:rsidRPr="00CF26FB">
        <w:rPr>
          <w:szCs w:val="24"/>
        </w:rPr>
        <w:t>(STRING)</w:t>
      </w:r>
      <w:r w:rsidR="00CF26FB">
        <w:rPr>
          <w:szCs w:val="24"/>
        </w:rPr>
        <w:t>.</w:t>
      </w:r>
    </w:p>
    <w:p w14:paraId="2A74BD7B" w14:textId="77777777" w:rsidR="00CF26FB" w:rsidRDefault="00CF26FB" w:rsidP="00CF26FB">
      <w:pPr>
        <w:pStyle w:val="tevilkalena"/>
        <w:numPr>
          <w:ilvl w:val="0"/>
          <w:numId w:val="41"/>
        </w:numPr>
        <w:tabs>
          <w:tab w:val="clear" w:pos="4197"/>
          <w:tab w:val="num" w:pos="360"/>
        </w:tabs>
        <w:ind w:left="360"/>
      </w:pPr>
      <w:r w:rsidRPr="007802B4">
        <w:t>člen</w:t>
      </w:r>
    </w:p>
    <w:p w14:paraId="5B95F0FF" w14:textId="2A890F90" w:rsidR="00CF26FB" w:rsidRPr="006E5340" w:rsidRDefault="00CF26FB" w:rsidP="00CF26FB">
      <w:pPr>
        <w:pStyle w:val="Opislena"/>
        <w:keepNext/>
        <w:rPr>
          <w:rFonts w:cs="Arial"/>
        </w:rPr>
      </w:pPr>
      <w:r>
        <w:t>(struktura razdelka »splošno«</w:t>
      </w:r>
      <w:r>
        <w:rPr>
          <w:rFonts w:cs="Arial"/>
        </w:rPr>
        <w:t>)</w:t>
      </w:r>
    </w:p>
    <w:p w14:paraId="224B5442" w14:textId="34833B84" w:rsidR="00CF26FB" w:rsidRDefault="00CF26FB" w:rsidP="00CF26FB">
      <w:pPr>
        <w:keepNext/>
        <w:ind w:firstLine="284"/>
        <w:jc w:val="both"/>
      </w:pPr>
      <w:r>
        <w:t>Razdelek »</w:t>
      </w:r>
      <w:proofErr w:type="spellStart"/>
      <w:r w:rsidRPr="00655BE1">
        <w:rPr>
          <w:b/>
        </w:rPr>
        <w:t>Splosno</w:t>
      </w:r>
      <w:proofErr w:type="spellEnd"/>
      <w:r>
        <w:t>« ima naslednjo strukturo:</w:t>
      </w:r>
    </w:p>
    <w:p w14:paraId="03A9ED50" w14:textId="316B7418" w:rsidR="00A61219" w:rsidRPr="00CF26FB" w:rsidRDefault="00A61219" w:rsidP="00CF26FB">
      <w:pPr>
        <w:numPr>
          <w:ilvl w:val="0"/>
          <w:numId w:val="46"/>
        </w:numPr>
        <w:jc w:val="both"/>
        <w:rPr>
          <w:szCs w:val="24"/>
        </w:rPr>
      </w:pPr>
      <w:proofErr w:type="spellStart"/>
      <w:r w:rsidRPr="00CF26FB">
        <w:rPr>
          <w:szCs w:val="24"/>
        </w:rPr>
        <w:t>Pla</w:t>
      </w:r>
      <w:r w:rsidR="008B7365" w:rsidRPr="00CF26FB">
        <w:rPr>
          <w:szCs w:val="24"/>
        </w:rPr>
        <w:t>c</w:t>
      </w:r>
      <w:r w:rsidRPr="00CF26FB">
        <w:rPr>
          <w:szCs w:val="24"/>
        </w:rPr>
        <w:t>nik</w:t>
      </w:r>
      <w:r w:rsidR="008B7365" w:rsidRPr="00CF26FB">
        <w:rPr>
          <w:szCs w:val="24"/>
        </w:rPr>
        <w:t>N</w:t>
      </w:r>
      <w:r w:rsidRPr="00CF26FB">
        <w:rPr>
          <w:szCs w:val="24"/>
        </w:rPr>
        <w:t>a</w:t>
      </w:r>
      <w:r w:rsidR="008B7365" w:rsidRPr="00CF26FB">
        <w:rPr>
          <w:szCs w:val="24"/>
        </w:rPr>
        <w:t>M</w:t>
      </w:r>
      <w:r w:rsidRPr="00CF26FB">
        <w:rPr>
          <w:szCs w:val="24"/>
        </w:rPr>
        <w:t>erilni</w:t>
      </w:r>
      <w:r w:rsidR="008B7365" w:rsidRPr="00CF26FB">
        <w:rPr>
          <w:szCs w:val="24"/>
        </w:rPr>
        <w:t>T</w:t>
      </w:r>
      <w:r w:rsidRPr="00CF26FB">
        <w:rPr>
          <w:szCs w:val="24"/>
        </w:rPr>
        <w:t>o</w:t>
      </w:r>
      <w:r w:rsidR="008B7365" w:rsidRPr="00CF26FB">
        <w:rPr>
          <w:szCs w:val="24"/>
        </w:rPr>
        <w:t>c</w:t>
      </w:r>
      <w:r w:rsidRPr="00CF26FB">
        <w:rPr>
          <w:szCs w:val="24"/>
        </w:rPr>
        <w:t>ki</w:t>
      </w:r>
      <w:proofErr w:type="spellEnd"/>
      <w:r w:rsidRPr="00CF26FB">
        <w:rPr>
          <w:szCs w:val="24"/>
        </w:rPr>
        <w:t>: sestavljeni element, v katerem so podatki o končnem odjemalcu (plačniku) na merilnem mestu (STRING);</w:t>
      </w:r>
    </w:p>
    <w:p w14:paraId="2901D348" w14:textId="39922E23" w:rsidR="00A61219" w:rsidRPr="00CF26FB" w:rsidRDefault="00A61219" w:rsidP="00CF26FB">
      <w:pPr>
        <w:numPr>
          <w:ilvl w:val="0"/>
          <w:numId w:val="46"/>
        </w:numPr>
        <w:jc w:val="both"/>
        <w:rPr>
          <w:szCs w:val="24"/>
        </w:rPr>
      </w:pPr>
      <w:proofErr w:type="spellStart"/>
      <w:r w:rsidRPr="00CF26FB">
        <w:rPr>
          <w:szCs w:val="24"/>
        </w:rPr>
        <w:lastRenderedPageBreak/>
        <w:t>Naslovnik</w:t>
      </w:r>
      <w:r w:rsidR="008B7365" w:rsidRPr="00CF26FB">
        <w:rPr>
          <w:szCs w:val="24"/>
        </w:rPr>
        <w:t>N</w:t>
      </w:r>
      <w:r w:rsidRPr="00CF26FB">
        <w:rPr>
          <w:szCs w:val="24"/>
        </w:rPr>
        <w:t>a</w:t>
      </w:r>
      <w:r w:rsidR="008B7365" w:rsidRPr="00CF26FB">
        <w:rPr>
          <w:szCs w:val="24"/>
        </w:rPr>
        <w:t>M</w:t>
      </w:r>
      <w:r w:rsidRPr="00CF26FB">
        <w:rPr>
          <w:szCs w:val="24"/>
        </w:rPr>
        <w:t>erilni</w:t>
      </w:r>
      <w:r w:rsidR="008B7365" w:rsidRPr="00CF26FB">
        <w:rPr>
          <w:szCs w:val="24"/>
        </w:rPr>
        <w:t>T</w:t>
      </w:r>
      <w:r w:rsidRPr="00CF26FB">
        <w:rPr>
          <w:szCs w:val="24"/>
        </w:rPr>
        <w:t>o</w:t>
      </w:r>
      <w:r w:rsidR="008B7365" w:rsidRPr="00CF26FB">
        <w:rPr>
          <w:szCs w:val="24"/>
        </w:rPr>
        <w:t>c</w:t>
      </w:r>
      <w:r w:rsidRPr="00CF26FB">
        <w:rPr>
          <w:szCs w:val="24"/>
        </w:rPr>
        <w:t>ki</w:t>
      </w:r>
      <w:proofErr w:type="spellEnd"/>
      <w:r w:rsidRPr="00CF26FB">
        <w:rPr>
          <w:szCs w:val="24"/>
        </w:rPr>
        <w:t>: sestavljeni element, v katerem so podatki o naslovniku na merilnem mestu (STRING);</w:t>
      </w:r>
    </w:p>
    <w:p w14:paraId="461333FE" w14:textId="77777777" w:rsidR="00A61219" w:rsidRPr="00CF26FB" w:rsidRDefault="00A61219" w:rsidP="00CF26FB">
      <w:pPr>
        <w:numPr>
          <w:ilvl w:val="0"/>
          <w:numId w:val="46"/>
        </w:numPr>
        <w:jc w:val="both"/>
        <w:rPr>
          <w:szCs w:val="24"/>
        </w:rPr>
      </w:pPr>
      <w:proofErr w:type="spellStart"/>
      <w:r w:rsidRPr="00CF26FB">
        <w:rPr>
          <w:szCs w:val="24"/>
        </w:rPr>
        <w:t>LetoPodatka</w:t>
      </w:r>
      <w:proofErr w:type="spellEnd"/>
      <w:r w:rsidRPr="00CF26FB">
        <w:rPr>
          <w:szCs w:val="24"/>
        </w:rPr>
        <w:t>: leto, na katerega se obračunski podatki nanašajo (SHORT);</w:t>
      </w:r>
    </w:p>
    <w:p w14:paraId="69BE7202" w14:textId="77777777" w:rsidR="00A61219" w:rsidRPr="00CF26FB" w:rsidRDefault="00A61219" w:rsidP="00CF26FB">
      <w:pPr>
        <w:numPr>
          <w:ilvl w:val="0"/>
          <w:numId w:val="46"/>
        </w:numPr>
        <w:jc w:val="both"/>
        <w:rPr>
          <w:szCs w:val="24"/>
        </w:rPr>
      </w:pPr>
      <w:proofErr w:type="spellStart"/>
      <w:r w:rsidRPr="00CF26FB">
        <w:rPr>
          <w:szCs w:val="24"/>
        </w:rPr>
        <w:t>MesecFinancneRealizacije</w:t>
      </w:r>
      <w:proofErr w:type="spellEnd"/>
      <w:r w:rsidRPr="00CF26FB">
        <w:rPr>
          <w:szCs w:val="24"/>
        </w:rPr>
        <w:t>: mesec, na katerega se obračunski podatki nanašajo (SHORT);</w:t>
      </w:r>
    </w:p>
    <w:p w14:paraId="4A28B5A8" w14:textId="3F0F74DE" w:rsidR="00A61219" w:rsidRPr="00CF26FB" w:rsidRDefault="00A61219" w:rsidP="00CF26FB">
      <w:pPr>
        <w:numPr>
          <w:ilvl w:val="0"/>
          <w:numId w:val="46"/>
        </w:numPr>
        <w:jc w:val="both"/>
        <w:rPr>
          <w:szCs w:val="24"/>
        </w:rPr>
      </w:pPr>
      <w:proofErr w:type="spellStart"/>
      <w:r w:rsidRPr="00CF26FB">
        <w:rPr>
          <w:szCs w:val="24"/>
        </w:rPr>
        <w:t>SkupniRacun</w:t>
      </w:r>
      <w:proofErr w:type="spellEnd"/>
      <w:r w:rsidRPr="00CF26FB">
        <w:rPr>
          <w:szCs w:val="24"/>
        </w:rPr>
        <w:t>: informacija o tem</w:t>
      </w:r>
      <w:r w:rsidR="006E4C39" w:rsidRPr="00CF26FB">
        <w:rPr>
          <w:szCs w:val="24"/>
        </w:rPr>
        <w:t>,</w:t>
      </w:r>
      <w:r w:rsidRPr="00CF26FB">
        <w:rPr>
          <w:szCs w:val="24"/>
        </w:rPr>
        <w:t xml:space="preserve"> ali naj se omrežnina in energija zaračunata z istim (skupnim) računom ali ne (STRING). Vrednosti so lahko:</w:t>
      </w:r>
    </w:p>
    <w:p w14:paraId="16CDBC56" w14:textId="7447B37B" w:rsidR="00A61219" w:rsidRPr="003C4876" w:rsidRDefault="00A61219" w:rsidP="00574EB7">
      <w:pPr>
        <w:spacing w:before="0"/>
        <w:ind w:left="1416"/>
        <w:jc w:val="both"/>
      </w:pPr>
      <w:r w:rsidRPr="003C4876">
        <w:t>D - izdela se skupni račun</w:t>
      </w:r>
      <w:r w:rsidR="006E4C39">
        <w:t>;</w:t>
      </w:r>
    </w:p>
    <w:p w14:paraId="6DBEDB99" w14:textId="77777777" w:rsidR="00A61219" w:rsidRPr="003C4876" w:rsidRDefault="00A61219" w:rsidP="00574EB7">
      <w:pPr>
        <w:spacing w:before="0"/>
        <w:ind w:left="1416"/>
        <w:jc w:val="both"/>
      </w:pPr>
      <w:r w:rsidRPr="003C4876">
        <w:t>N - izdelata se dva računa – ločena računa za omrežnino in energijo;</w:t>
      </w:r>
    </w:p>
    <w:p w14:paraId="4DFB6ACD" w14:textId="2B5EC298" w:rsidR="00A61219" w:rsidRPr="00574EB7" w:rsidRDefault="00A61219" w:rsidP="00574EB7">
      <w:pPr>
        <w:numPr>
          <w:ilvl w:val="0"/>
          <w:numId w:val="46"/>
        </w:numPr>
        <w:jc w:val="both"/>
        <w:rPr>
          <w:szCs w:val="24"/>
        </w:rPr>
      </w:pPr>
      <w:proofErr w:type="spellStart"/>
      <w:r w:rsidRPr="00574EB7">
        <w:rPr>
          <w:szCs w:val="24"/>
        </w:rPr>
        <w:t>SifraIzvoraBremenitve</w:t>
      </w:r>
      <w:proofErr w:type="spellEnd"/>
      <w:r w:rsidRPr="00574EB7">
        <w:rPr>
          <w:szCs w:val="24"/>
        </w:rPr>
        <w:t>: pove</w:t>
      </w:r>
      <w:r w:rsidR="006E4C39" w:rsidRPr="00574EB7">
        <w:rPr>
          <w:szCs w:val="24"/>
        </w:rPr>
        <w:t>,</w:t>
      </w:r>
      <w:r w:rsidRPr="00574EB7">
        <w:rPr>
          <w:szCs w:val="24"/>
        </w:rPr>
        <w:t xml:space="preserve"> s kakšnim namenom je nastal obračun (STRING)</w:t>
      </w:r>
    </w:p>
    <w:p w14:paraId="413D1BCE" w14:textId="77777777" w:rsidR="00A61219" w:rsidRPr="00574EB7" w:rsidRDefault="00A61219" w:rsidP="00574EB7">
      <w:pPr>
        <w:numPr>
          <w:ilvl w:val="0"/>
          <w:numId w:val="46"/>
        </w:numPr>
        <w:jc w:val="both"/>
        <w:rPr>
          <w:szCs w:val="24"/>
        </w:rPr>
      </w:pPr>
      <w:r w:rsidRPr="00574EB7">
        <w:rPr>
          <w:szCs w:val="24"/>
        </w:rPr>
        <w:t>SifrantVrstaBremenitve.xml;</w:t>
      </w:r>
    </w:p>
    <w:p w14:paraId="606085CD" w14:textId="77777777" w:rsidR="00A61219" w:rsidRPr="00574EB7" w:rsidRDefault="00A61219" w:rsidP="00574EB7">
      <w:pPr>
        <w:numPr>
          <w:ilvl w:val="0"/>
          <w:numId w:val="46"/>
        </w:numPr>
        <w:jc w:val="both"/>
        <w:rPr>
          <w:szCs w:val="24"/>
        </w:rPr>
      </w:pPr>
      <w:proofErr w:type="spellStart"/>
      <w:r w:rsidRPr="00574EB7">
        <w:rPr>
          <w:szCs w:val="24"/>
        </w:rPr>
        <w:t>DatumIzstavitve</w:t>
      </w:r>
      <w:proofErr w:type="spellEnd"/>
      <w:r w:rsidRPr="00574EB7">
        <w:rPr>
          <w:szCs w:val="24"/>
        </w:rPr>
        <w:t>: datum, ko je bil izdelan vsebovani obračun omrežnine (DATE);</w:t>
      </w:r>
    </w:p>
    <w:p w14:paraId="71F9ECC0" w14:textId="77777777" w:rsidR="00A61219" w:rsidRPr="00574EB7" w:rsidRDefault="00A61219" w:rsidP="00574EB7">
      <w:pPr>
        <w:numPr>
          <w:ilvl w:val="0"/>
          <w:numId w:val="46"/>
        </w:numPr>
        <w:jc w:val="both"/>
        <w:rPr>
          <w:szCs w:val="24"/>
        </w:rPr>
      </w:pPr>
      <w:proofErr w:type="spellStart"/>
      <w:r w:rsidRPr="00574EB7">
        <w:rPr>
          <w:szCs w:val="24"/>
        </w:rPr>
        <w:t>DatumZapadlosti</w:t>
      </w:r>
      <w:proofErr w:type="spellEnd"/>
      <w:r w:rsidRPr="00574EB7">
        <w:rPr>
          <w:szCs w:val="24"/>
        </w:rPr>
        <w:t>: datum, na katerega bo zapadel vsebovani obračun omrežnine  (DATE);</w:t>
      </w:r>
    </w:p>
    <w:p w14:paraId="1BFC7571" w14:textId="77777777" w:rsidR="00A61219" w:rsidRPr="00574EB7" w:rsidRDefault="00A61219" w:rsidP="00574EB7">
      <w:pPr>
        <w:numPr>
          <w:ilvl w:val="0"/>
          <w:numId w:val="46"/>
        </w:numPr>
        <w:jc w:val="both"/>
        <w:rPr>
          <w:szCs w:val="24"/>
        </w:rPr>
      </w:pPr>
      <w:proofErr w:type="spellStart"/>
      <w:r w:rsidRPr="00574EB7">
        <w:rPr>
          <w:szCs w:val="24"/>
        </w:rPr>
        <w:t>ObdobjeOd</w:t>
      </w:r>
      <w:proofErr w:type="spellEnd"/>
      <w:r w:rsidRPr="00574EB7">
        <w:rPr>
          <w:szCs w:val="24"/>
        </w:rPr>
        <w:t>: začetni datum obračunskega obdobja vsebovanega obračuna omrežnine (DATE);</w:t>
      </w:r>
    </w:p>
    <w:p w14:paraId="3F3234E9" w14:textId="77777777" w:rsidR="00A61219" w:rsidRPr="00574EB7" w:rsidRDefault="00A61219" w:rsidP="00574EB7">
      <w:pPr>
        <w:numPr>
          <w:ilvl w:val="0"/>
          <w:numId w:val="46"/>
        </w:numPr>
        <w:jc w:val="both"/>
        <w:rPr>
          <w:szCs w:val="24"/>
        </w:rPr>
      </w:pPr>
      <w:proofErr w:type="spellStart"/>
      <w:r w:rsidRPr="00574EB7">
        <w:rPr>
          <w:szCs w:val="24"/>
        </w:rPr>
        <w:t>ObdobjeDo</w:t>
      </w:r>
      <w:proofErr w:type="spellEnd"/>
      <w:r w:rsidRPr="00574EB7">
        <w:rPr>
          <w:szCs w:val="24"/>
        </w:rPr>
        <w:t>: končni datum obračunskega obdobja vsebovanega obračuna omrežnine (DATE);</w:t>
      </w:r>
    </w:p>
    <w:p w14:paraId="0424A5B7" w14:textId="77777777" w:rsidR="00A61219" w:rsidRPr="00574EB7" w:rsidRDefault="00A61219" w:rsidP="00574EB7">
      <w:pPr>
        <w:numPr>
          <w:ilvl w:val="0"/>
          <w:numId w:val="46"/>
        </w:numPr>
        <w:jc w:val="both"/>
        <w:rPr>
          <w:szCs w:val="24"/>
        </w:rPr>
      </w:pPr>
      <w:proofErr w:type="spellStart"/>
      <w:r w:rsidRPr="00574EB7">
        <w:rPr>
          <w:szCs w:val="24"/>
        </w:rPr>
        <w:t>StevilkaIzvornegaPodatka</w:t>
      </w:r>
      <w:proofErr w:type="spellEnd"/>
      <w:r w:rsidRPr="00574EB7">
        <w:rPr>
          <w:szCs w:val="24"/>
        </w:rPr>
        <w:t>: številka priloge A, ki jo vsebovana Priloga A stornira (samo v primeru storna) (INTEGER);</w:t>
      </w:r>
    </w:p>
    <w:p w14:paraId="0CF61382" w14:textId="77777777" w:rsidR="00A61219" w:rsidRPr="00574EB7" w:rsidRDefault="00A61219" w:rsidP="00574EB7">
      <w:pPr>
        <w:numPr>
          <w:ilvl w:val="0"/>
          <w:numId w:val="46"/>
        </w:numPr>
        <w:jc w:val="both"/>
        <w:rPr>
          <w:szCs w:val="24"/>
        </w:rPr>
      </w:pPr>
      <w:proofErr w:type="spellStart"/>
      <w:r w:rsidRPr="00574EB7">
        <w:rPr>
          <w:szCs w:val="24"/>
        </w:rPr>
        <w:t>LetoIzvornegaPodatka</w:t>
      </w:r>
      <w:proofErr w:type="spellEnd"/>
      <w:r w:rsidRPr="00574EB7">
        <w:rPr>
          <w:szCs w:val="24"/>
        </w:rPr>
        <w:t>: leto, v katerem je bila izdelana Priloga A, ki jo vsebovana Priloga A stornira (samo v primeru storna) (SHORT);</w:t>
      </w:r>
    </w:p>
    <w:p w14:paraId="57571447" w14:textId="77777777" w:rsidR="00A61219" w:rsidRPr="00574EB7" w:rsidRDefault="00A61219" w:rsidP="00574EB7">
      <w:pPr>
        <w:numPr>
          <w:ilvl w:val="0"/>
          <w:numId w:val="46"/>
        </w:numPr>
        <w:jc w:val="both"/>
        <w:rPr>
          <w:szCs w:val="24"/>
        </w:rPr>
      </w:pPr>
      <w:r w:rsidRPr="00574EB7">
        <w:rPr>
          <w:szCs w:val="24"/>
        </w:rPr>
        <w:t xml:space="preserve">Odjava: oznaka o tem ali je merilna točka odjavljena (SHORT). Vrednosti so lahko: </w:t>
      </w:r>
    </w:p>
    <w:p w14:paraId="42B1CE85" w14:textId="77777777" w:rsidR="00A61219" w:rsidRPr="003C4876" w:rsidRDefault="00A61219" w:rsidP="00574EB7">
      <w:pPr>
        <w:spacing w:before="0"/>
        <w:ind w:left="700" w:firstLine="340"/>
        <w:jc w:val="both"/>
      </w:pPr>
      <w:r w:rsidRPr="003C4876">
        <w:t>0 – meriln</w:t>
      </w:r>
      <w:r>
        <w:t>a točka</w:t>
      </w:r>
      <w:r w:rsidRPr="003C4876">
        <w:t xml:space="preserve"> ni odjavljen</w:t>
      </w:r>
      <w:r>
        <w:t>a</w:t>
      </w:r>
      <w:r w:rsidRPr="003C4876">
        <w:t xml:space="preserve">, </w:t>
      </w:r>
    </w:p>
    <w:p w14:paraId="3A4C9F48" w14:textId="77777777" w:rsidR="00A61219" w:rsidRPr="003C4876" w:rsidRDefault="00A61219" w:rsidP="00574EB7">
      <w:pPr>
        <w:spacing w:before="0"/>
        <w:ind w:left="700" w:firstLine="340"/>
        <w:jc w:val="both"/>
      </w:pPr>
      <w:r w:rsidRPr="003C4876">
        <w:t>1 – meriln</w:t>
      </w:r>
      <w:r>
        <w:t>a</w:t>
      </w:r>
      <w:r w:rsidRPr="003C4876">
        <w:t xml:space="preserve"> </w:t>
      </w:r>
      <w:r>
        <w:t>točka</w:t>
      </w:r>
      <w:r w:rsidRPr="003C4876">
        <w:t xml:space="preserve"> je odjavljen</w:t>
      </w:r>
      <w:r>
        <w:t>a</w:t>
      </w:r>
      <w:r w:rsidRPr="003C4876">
        <w:t xml:space="preserve">; </w:t>
      </w:r>
    </w:p>
    <w:p w14:paraId="28875444" w14:textId="5306E935" w:rsidR="00A61219" w:rsidRPr="00574EB7" w:rsidRDefault="00A61219" w:rsidP="00574EB7">
      <w:pPr>
        <w:numPr>
          <w:ilvl w:val="0"/>
          <w:numId w:val="46"/>
        </w:numPr>
        <w:jc w:val="both"/>
        <w:rPr>
          <w:szCs w:val="24"/>
        </w:rPr>
      </w:pPr>
      <w:proofErr w:type="spellStart"/>
      <w:r w:rsidRPr="00574EB7">
        <w:rPr>
          <w:szCs w:val="24"/>
        </w:rPr>
        <w:t>Meriln</w:t>
      </w:r>
      <w:r w:rsidR="0078325C" w:rsidRPr="00574EB7">
        <w:rPr>
          <w:szCs w:val="24"/>
        </w:rPr>
        <w:t>a</w:t>
      </w:r>
      <w:r w:rsidRPr="00574EB7">
        <w:rPr>
          <w:szCs w:val="24"/>
        </w:rPr>
        <w:t>Mest</w:t>
      </w:r>
      <w:r w:rsidR="0078325C" w:rsidRPr="00574EB7">
        <w:rPr>
          <w:szCs w:val="24"/>
        </w:rPr>
        <w:t>a</w:t>
      </w:r>
      <w:proofErr w:type="spellEnd"/>
      <w:r w:rsidRPr="00574EB7">
        <w:rPr>
          <w:szCs w:val="24"/>
        </w:rPr>
        <w:t>:</w:t>
      </w:r>
      <w:r w:rsidR="00BF2FE2" w:rsidRPr="00574EB7">
        <w:rPr>
          <w:szCs w:val="24"/>
        </w:rPr>
        <w:t xml:space="preserve"> </w:t>
      </w:r>
      <w:r w:rsidR="009E7A25" w:rsidRPr="00574EB7">
        <w:rPr>
          <w:szCs w:val="24"/>
        </w:rPr>
        <w:t xml:space="preserve">seznam </w:t>
      </w:r>
      <w:r w:rsidRPr="00574EB7">
        <w:rPr>
          <w:szCs w:val="24"/>
        </w:rPr>
        <w:t>sestavljeni</w:t>
      </w:r>
      <w:r w:rsidR="009E7A25" w:rsidRPr="00574EB7">
        <w:rPr>
          <w:szCs w:val="24"/>
        </w:rPr>
        <w:t>h</w:t>
      </w:r>
      <w:r w:rsidRPr="00574EB7">
        <w:rPr>
          <w:szCs w:val="24"/>
        </w:rPr>
        <w:t xml:space="preserve"> element</w:t>
      </w:r>
      <w:r w:rsidR="009E7A25" w:rsidRPr="00574EB7">
        <w:rPr>
          <w:szCs w:val="24"/>
        </w:rPr>
        <w:t>ov</w:t>
      </w:r>
      <w:r w:rsidRPr="00574EB7">
        <w:rPr>
          <w:szCs w:val="24"/>
        </w:rPr>
        <w:t xml:space="preserve">, v katerem so podatki </w:t>
      </w:r>
      <w:r w:rsidR="0078325C" w:rsidRPr="00574EB7">
        <w:rPr>
          <w:szCs w:val="24"/>
        </w:rPr>
        <w:t xml:space="preserve">za </w:t>
      </w:r>
      <w:r w:rsidR="00D04726" w:rsidRPr="00574EB7">
        <w:rPr>
          <w:szCs w:val="24"/>
        </w:rPr>
        <w:t xml:space="preserve">vsa </w:t>
      </w:r>
      <w:r w:rsidR="0078325C" w:rsidRPr="00574EB7">
        <w:rPr>
          <w:szCs w:val="24"/>
        </w:rPr>
        <w:t>MM</w:t>
      </w:r>
      <w:r w:rsidR="00D04726" w:rsidRPr="00574EB7">
        <w:rPr>
          <w:szCs w:val="24"/>
        </w:rPr>
        <w:t xml:space="preserve"> iz katerih je MT sestavljana</w:t>
      </w:r>
      <w:r w:rsidR="00BF2FE2" w:rsidRPr="00574EB7">
        <w:rPr>
          <w:szCs w:val="24"/>
        </w:rPr>
        <w:t>;</w:t>
      </w:r>
      <w:r w:rsidR="00961202" w:rsidRPr="00574EB7">
        <w:rPr>
          <w:szCs w:val="24"/>
        </w:rPr>
        <w:t xml:space="preserve"> </w:t>
      </w:r>
    </w:p>
    <w:p w14:paraId="6AB876A3" w14:textId="77777777" w:rsidR="00A61219" w:rsidRPr="00574EB7" w:rsidRDefault="00A61219" w:rsidP="00574EB7">
      <w:pPr>
        <w:numPr>
          <w:ilvl w:val="0"/>
          <w:numId w:val="46"/>
        </w:numPr>
        <w:jc w:val="both"/>
        <w:rPr>
          <w:szCs w:val="24"/>
        </w:rPr>
      </w:pPr>
      <w:proofErr w:type="spellStart"/>
      <w:r w:rsidRPr="00574EB7">
        <w:rPr>
          <w:szCs w:val="24"/>
        </w:rPr>
        <w:t>RazlogObracuna</w:t>
      </w:r>
      <w:proofErr w:type="spellEnd"/>
      <w:r w:rsidRPr="00574EB7">
        <w:rPr>
          <w:szCs w:val="24"/>
        </w:rPr>
        <w:t>: podatek o razlogu za obračun (SHORT); SifrantRazlogObracuna.xml;</w:t>
      </w:r>
    </w:p>
    <w:p w14:paraId="08F023E5" w14:textId="764650B1" w:rsidR="00A61219" w:rsidRPr="00574EB7" w:rsidRDefault="00A61219" w:rsidP="00574EB7">
      <w:pPr>
        <w:numPr>
          <w:ilvl w:val="0"/>
          <w:numId w:val="46"/>
        </w:numPr>
        <w:jc w:val="both"/>
        <w:rPr>
          <w:szCs w:val="24"/>
        </w:rPr>
      </w:pPr>
      <w:proofErr w:type="spellStart"/>
      <w:r w:rsidRPr="00574EB7">
        <w:rPr>
          <w:szCs w:val="24"/>
        </w:rPr>
        <w:t>PotrebenObracunDobavitelja</w:t>
      </w:r>
      <w:proofErr w:type="spellEnd"/>
      <w:r w:rsidRPr="00574EB7">
        <w:rPr>
          <w:szCs w:val="24"/>
        </w:rPr>
        <w:t>: podatek o tem ali je obračun pri dobavitelju potreben (STRING).</w:t>
      </w:r>
      <w:r w:rsidR="00574EB7">
        <w:rPr>
          <w:szCs w:val="24"/>
        </w:rPr>
        <w:t xml:space="preserve"> </w:t>
      </w:r>
      <w:r w:rsidRPr="00574EB7">
        <w:rPr>
          <w:szCs w:val="24"/>
        </w:rPr>
        <w:t>Vrednosti so lahko:</w:t>
      </w:r>
    </w:p>
    <w:p w14:paraId="7F9DABA1" w14:textId="7DBD6B78" w:rsidR="00A61219" w:rsidRPr="003C4876" w:rsidRDefault="00A61219" w:rsidP="00574EB7">
      <w:pPr>
        <w:spacing w:before="0"/>
        <w:ind w:left="700" w:firstLine="340"/>
        <w:jc w:val="both"/>
      </w:pPr>
      <w:r w:rsidRPr="003C4876">
        <w:t>D – obračun pri dobavitelju je potreben</w:t>
      </w:r>
      <w:r w:rsidR="00821EDA">
        <w:t>;</w:t>
      </w:r>
      <w:r w:rsidR="00821EDA" w:rsidRPr="003C4876">
        <w:t xml:space="preserve"> </w:t>
      </w:r>
    </w:p>
    <w:p w14:paraId="5ECE3C78" w14:textId="66D0C91C" w:rsidR="00A61219" w:rsidRPr="003C4876" w:rsidRDefault="00A61219" w:rsidP="00574EB7">
      <w:pPr>
        <w:spacing w:before="0"/>
        <w:ind w:left="700" w:firstLine="340"/>
        <w:jc w:val="both"/>
      </w:pPr>
      <w:r w:rsidRPr="003C4876">
        <w:t>N – obračun pri dobavitelju ni potreben</w:t>
      </w:r>
      <w:r w:rsidR="00821EDA">
        <w:t>.</w:t>
      </w:r>
    </w:p>
    <w:p w14:paraId="28F2A089" w14:textId="77777777" w:rsidR="00A61219" w:rsidRPr="00574EB7" w:rsidRDefault="00A61219" w:rsidP="00574EB7">
      <w:pPr>
        <w:numPr>
          <w:ilvl w:val="0"/>
          <w:numId w:val="46"/>
        </w:numPr>
        <w:jc w:val="both"/>
        <w:rPr>
          <w:szCs w:val="24"/>
        </w:rPr>
      </w:pPr>
      <w:proofErr w:type="spellStart"/>
      <w:r w:rsidRPr="00574EB7">
        <w:rPr>
          <w:szCs w:val="24"/>
        </w:rPr>
        <w:t>VrstaTarifeZaObracun</w:t>
      </w:r>
      <w:proofErr w:type="spellEnd"/>
      <w:r w:rsidRPr="00574EB7">
        <w:rPr>
          <w:szCs w:val="24"/>
        </w:rPr>
        <w:t xml:space="preserve"> (INTEGER). Vrednosti so lahko:</w:t>
      </w:r>
    </w:p>
    <w:p w14:paraId="7F05728B" w14:textId="72C03460" w:rsidR="00A61219" w:rsidRPr="003C4876" w:rsidRDefault="00A61219" w:rsidP="00574EB7">
      <w:pPr>
        <w:spacing w:before="0"/>
        <w:ind w:left="700" w:firstLine="340"/>
        <w:jc w:val="both"/>
      </w:pPr>
      <w:r w:rsidRPr="003C4876">
        <w:t xml:space="preserve">1 – </w:t>
      </w:r>
      <w:proofErr w:type="spellStart"/>
      <w:r w:rsidRPr="003C4876">
        <w:t>enotarifni</w:t>
      </w:r>
      <w:proofErr w:type="spellEnd"/>
      <w:r w:rsidR="00821EDA">
        <w:t>;</w:t>
      </w:r>
    </w:p>
    <w:p w14:paraId="0F084957" w14:textId="52A634B8" w:rsidR="00A61219" w:rsidRPr="003C4876" w:rsidRDefault="00A61219" w:rsidP="00574EB7">
      <w:pPr>
        <w:spacing w:before="0"/>
        <w:ind w:left="700" w:firstLine="340"/>
        <w:jc w:val="both"/>
      </w:pPr>
      <w:r w:rsidRPr="003C4876">
        <w:t>2 – dvotarifni</w:t>
      </w:r>
      <w:r w:rsidR="00821EDA">
        <w:t>;</w:t>
      </w:r>
    </w:p>
    <w:p w14:paraId="4BF25869" w14:textId="77777777" w:rsidR="00A61219" w:rsidRDefault="00A61219" w:rsidP="00574EB7">
      <w:pPr>
        <w:spacing w:before="0"/>
        <w:ind w:left="700" w:firstLine="340"/>
        <w:jc w:val="both"/>
      </w:pPr>
      <w:r w:rsidRPr="003C4876">
        <w:t xml:space="preserve">3 – </w:t>
      </w:r>
      <w:proofErr w:type="spellStart"/>
      <w:r w:rsidRPr="003C4876">
        <w:t>tritarifni</w:t>
      </w:r>
      <w:proofErr w:type="spellEnd"/>
      <w:r w:rsidRPr="003C4876">
        <w:t>.</w:t>
      </w:r>
    </w:p>
    <w:p w14:paraId="47085C97" w14:textId="77777777" w:rsidR="00574EB7" w:rsidRDefault="00574EB7" w:rsidP="00574EB7">
      <w:pPr>
        <w:pStyle w:val="tevilkalena"/>
        <w:numPr>
          <w:ilvl w:val="0"/>
          <w:numId w:val="41"/>
        </w:numPr>
        <w:tabs>
          <w:tab w:val="clear" w:pos="4197"/>
          <w:tab w:val="num" w:pos="360"/>
        </w:tabs>
        <w:ind w:left="360"/>
      </w:pPr>
      <w:r w:rsidRPr="007802B4">
        <w:t>člen</w:t>
      </w:r>
    </w:p>
    <w:p w14:paraId="26D4EC2B" w14:textId="58734D0D" w:rsidR="00574EB7" w:rsidRPr="006E5340" w:rsidRDefault="00574EB7" w:rsidP="00574EB7">
      <w:pPr>
        <w:pStyle w:val="Opislena"/>
        <w:keepNext/>
        <w:rPr>
          <w:rFonts w:cs="Arial"/>
        </w:rPr>
      </w:pPr>
      <w:r>
        <w:t>(struktura razdelka »splošno/plačnik na merilni točki«</w:t>
      </w:r>
      <w:r>
        <w:rPr>
          <w:rFonts w:cs="Arial"/>
        </w:rPr>
        <w:t>)</w:t>
      </w:r>
    </w:p>
    <w:p w14:paraId="5174E2E5" w14:textId="1D682CA2" w:rsidR="00574EB7" w:rsidRDefault="00574EB7" w:rsidP="00574EB7">
      <w:pPr>
        <w:keepNext/>
        <w:ind w:firstLine="284"/>
        <w:jc w:val="both"/>
      </w:pPr>
      <w:r>
        <w:t>Razdelek »</w:t>
      </w:r>
      <w:proofErr w:type="spellStart"/>
      <w:r w:rsidRPr="00655BE1">
        <w:rPr>
          <w:b/>
        </w:rPr>
        <w:t>Splosno</w:t>
      </w:r>
      <w:proofErr w:type="spellEnd"/>
      <w:r w:rsidRPr="00655BE1">
        <w:rPr>
          <w:b/>
        </w:rPr>
        <w:t>/</w:t>
      </w:r>
      <w:proofErr w:type="spellStart"/>
      <w:r w:rsidRPr="00655BE1">
        <w:rPr>
          <w:b/>
        </w:rPr>
        <w:t>PlacnikNaMerilniTocki</w:t>
      </w:r>
      <w:proofErr w:type="spellEnd"/>
      <w:r>
        <w:t>« ima naslednjo strukturo:</w:t>
      </w:r>
    </w:p>
    <w:p w14:paraId="531FEA16" w14:textId="77777777" w:rsidR="00B06681" w:rsidRPr="00574EB7" w:rsidRDefault="00B06681" w:rsidP="00574EB7">
      <w:pPr>
        <w:numPr>
          <w:ilvl w:val="0"/>
          <w:numId w:val="46"/>
        </w:numPr>
        <w:jc w:val="both"/>
        <w:rPr>
          <w:szCs w:val="24"/>
        </w:rPr>
      </w:pPr>
      <w:proofErr w:type="spellStart"/>
      <w:r w:rsidRPr="00574EB7">
        <w:rPr>
          <w:szCs w:val="24"/>
        </w:rPr>
        <w:t>DavcnaStevilkaPlacnika</w:t>
      </w:r>
      <w:proofErr w:type="spellEnd"/>
      <w:r w:rsidRPr="00574EB7">
        <w:rPr>
          <w:szCs w:val="24"/>
        </w:rPr>
        <w:t>: davčna številka plačnika (STRING);</w:t>
      </w:r>
    </w:p>
    <w:p w14:paraId="0A643A0B" w14:textId="63AC92BC" w:rsidR="00B06681" w:rsidRPr="00574EB7" w:rsidRDefault="00B06681" w:rsidP="00574EB7">
      <w:pPr>
        <w:numPr>
          <w:ilvl w:val="0"/>
          <w:numId w:val="46"/>
        </w:numPr>
        <w:jc w:val="both"/>
        <w:rPr>
          <w:szCs w:val="24"/>
        </w:rPr>
      </w:pPr>
      <w:proofErr w:type="spellStart"/>
      <w:r w:rsidRPr="00574EB7">
        <w:rPr>
          <w:szCs w:val="24"/>
        </w:rPr>
        <w:t>NazivPlacnika</w:t>
      </w:r>
      <w:proofErr w:type="spellEnd"/>
      <w:r w:rsidRPr="00574EB7">
        <w:rPr>
          <w:szCs w:val="24"/>
        </w:rPr>
        <w:t xml:space="preserve">: naziv </w:t>
      </w:r>
      <w:r w:rsidR="0059683B" w:rsidRPr="00574EB7">
        <w:rPr>
          <w:szCs w:val="24"/>
        </w:rPr>
        <w:t xml:space="preserve">in naslov </w:t>
      </w:r>
      <w:r w:rsidRPr="00574EB7">
        <w:rPr>
          <w:szCs w:val="24"/>
        </w:rPr>
        <w:t>plačnika</w:t>
      </w:r>
      <w:r w:rsidR="0059683B" w:rsidRPr="00574EB7">
        <w:rPr>
          <w:szCs w:val="24"/>
        </w:rPr>
        <w:t xml:space="preserve"> merilne točke</w:t>
      </w:r>
      <w:r w:rsidRPr="00574EB7">
        <w:rPr>
          <w:szCs w:val="24"/>
        </w:rPr>
        <w:t xml:space="preserve"> (STRING).</w:t>
      </w:r>
    </w:p>
    <w:p w14:paraId="345A7309" w14:textId="77777777" w:rsidR="00574EB7" w:rsidRDefault="00574EB7" w:rsidP="00574EB7">
      <w:pPr>
        <w:pStyle w:val="tevilkalena"/>
        <w:numPr>
          <w:ilvl w:val="0"/>
          <w:numId w:val="41"/>
        </w:numPr>
        <w:tabs>
          <w:tab w:val="clear" w:pos="4197"/>
          <w:tab w:val="num" w:pos="360"/>
        </w:tabs>
        <w:ind w:left="360"/>
      </w:pPr>
      <w:r w:rsidRPr="007802B4">
        <w:t>člen</w:t>
      </w:r>
    </w:p>
    <w:p w14:paraId="0CFBFB3C" w14:textId="66FE90E4" w:rsidR="00574EB7" w:rsidRPr="006E5340" w:rsidRDefault="00574EB7" w:rsidP="00574EB7">
      <w:pPr>
        <w:pStyle w:val="Opislena"/>
        <w:keepNext/>
        <w:rPr>
          <w:rFonts w:cs="Arial"/>
        </w:rPr>
      </w:pPr>
      <w:r>
        <w:t>(struktura razdelka »splošno/naslovnik na merilni točki«</w:t>
      </w:r>
      <w:r>
        <w:rPr>
          <w:rFonts w:cs="Arial"/>
        </w:rPr>
        <w:t>)</w:t>
      </w:r>
    </w:p>
    <w:p w14:paraId="39E1F3E8" w14:textId="664893A6" w:rsidR="00574EB7" w:rsidRDefault="00574EB7" w:rsidP="00574EB7">
      <w:pPr>
        <w:keepNext/>
        <w:ind w:firstLine="284"/>
        <w:jc w:val="both"/>
      </w:pPr>
      <w:r>
        <w:t>Razdelek »</w:t>
      </w:r>
      <w:proofErr w:type="spellStart"/>
      <w:r w:rsidRPr="00655BE1">
        <w:rPr>
          <w:b/>
        </w:rPr>
        <w:t>Splosno</w:t>
      </w:r>
      <w:proofErr w:type="spellEnd"/>
      <w:r w:rsidRPr="00655BE1">
        <w:rPr>
          <w:b/>
        </w:rPr>
        <w:t>/</w:t>
      </w:r>
      <w:proofErr w:type="spellStart"/>
      <w:r w:rsidRPr="00655BE1">
        <w:rPr>
          <w:b/>
        </w:rPr>
        <w:t>NaslovnikNaMerilniTocki</w:t>
      </w:r>
      <w:proofErr w:type="spellEnd"/>
      <w:r>
        <w:t>« ima naslednjo strukturo:</w:t>
      </w:r>
    </w:p>
    <w:p w14:paraId="4BD10CD9" w14:textId="510E6A2F" w:rsidR="00B06681" w:rsidRPr="00574EB7" w:rsidRDefault="00B06681" w:rsidP="00574EB7">
      <w:pPr>
        <w:numPr>
          <w:ilvl w:val="0"/>
          <w:numId w:val="46"/>
        </w:numPr>
        <w:jc w:val="both"/>
        <w:rPr>
          <w:szCs w:val="24"/>
        </w:rPr>
      </w:pPr>
      <w:proofErr w:type="spellStart"/>
      <w:r w:rsidRPr="00574EB7">
        <w:rPr>
          <w:szCs w:val="24"/>
        </w:rPr>
        <w:t>NazivNaslovnika</w:t>
      </w:r>
      <w:proofErr w:type="spellEnd"/>
      <w:r w:rsidRPr="00574EB7">
        <w:rPr>
          <w:szCs w:val="24"/>
        </w:rPr>
        <w:t xml:space="preserve">: naziv </w:t>
      </w:r>
      <w:r w:rsidR="0059683B" w:rsidRPr="00574EB7">
        <w:rPr>
          <w:szCs w:val="24"/>
        </w:rPr>
        <w:t xml:space="preserve">in naslov </w:t>
      </w:r>
      <w:r w:rsidRPr="00574EB7">
        <w:rPr>
          <w:szCs w:val="24"/>
        </w:rPr>
        <w:t xml:space="preserve">naslovnika </w:t>
      </w:r>
      <w:r w:rsidR="0059683B" w:rsidRPr="00574EB7">
        <w:rPr>
          <w:szCs w:val="24"/>
        </w:rPr>
        <w:t xml:space="preserve">merilne točke </w:t>
      </w:r>
      <w:r w:rsidRPr="00574EB7">
        <w:rPr>
          <w:szCs w:val="24"/>
        </w:rPr>
        <w:t>(STRING).</w:t>
      </w:r>
    </w:p>
    <w:bookmarkEnd w:id="15"/>
    <w:p w14:paraId="018D158D" w14:textId="77777777" w:rsidR="00574EB7" w:rsidRDefault="00574EB7" w:rsidP="00574EB7">
      <w:pPr>
        <w:pStyle w:val="tevilkalena"/>
        <w:numPr>
          <w:ilvl w:val="0"/>
          <w:numId w:val="41"/>
        </w:numPr>
        <w:tabs>
          <w:tab w:val="clear" w:pos="4197"/>
          <w:tab w:val="num" w:pos="360"/>
        </w:tabs>
        <w:ind w:left="360"/>
      </w:pPr>
      <w:r w:rsidRPr="007802B4">
        <w:lastRenderedPageBreak/>
        <w:t>člen</w:t>
      </w:r>
    </w:p>
    <w:p w14:paraId="1C8073C1" w14:textId="2A5BD162" w:rsidR="00574EB7" w:rsidRPr="006E5340" w:rsidRDefault="00574EB7" w:rsidP="00574EB7">
      <w:pPr>
        <w:pStyle w:val="Opislena"/>
        <w:keepNext/>
        <w:rPr>
          <w:rFonts w:cs="Arial"/>
        </w:rPr>
      </w:pPr>
      <w:r>
        <w:t>(struktura razdelka »splošno/merilna mesta«</w:t>
      </w:r>
      <w:r>
        <w:rPr>
          <w:rFonts w:cs="Arial"/>
        </w:rPr>
        <w:t>)</w:t>
      </w:r>
    </w:p>
    <w:p w14:paraId="06E56911" w14:textId="31EA8A8D" w:rsidR="00574EB7" w:rsidRDefault="00574EB7" w:rsidP="00574EB7">
      <w:pPr>
        <w:keepNext/>
        <w:ind w:firstLine="284"/>
        <w:jc w:val="both"/>
      </w:pPr>
      <w:r>
        <w:t>Razdelek »</w:t>
      </w:r>
      <w:proofErr w:type="spellStart"/>
      <w:r w:rsidRPr="00655BE1">
        <w:rPr>
          <w:b/>
        </w:rPr>
        <w:t>Splosno</w:t>
      </w:r>
      <w:proofErr w:type="spellEnd"/>
      <w:r w:rsidRPr="00655BE1">
        <w:rPr>
          <w:b/>
        </w:rPr>
        <w:t>/</w:t>
      </w:r>
      <w:proofErr w:type="spellStart"/>
      <w:r w:rsidRPr="00655BE1">
        <w:rPr>
          <w:b/>
        </w:rPr>
        <w:t>MerilnaMesta</w:t>
      </w:r>
      <w:proofErr w:type="spellEnd"/>
      <w:r>
        <w:t>« ima naslednjo strukturo:</w:t>
      </w:r>
    </w:p>
    <w:p w14:paraId="2FCF5D17" w14:textId="29BBD9AF" w:rsidR="007150FD" w:rsidRPr="00574EB7" w:rsidRDefault="007150FD" w:rsidP="00574EB7">
      <w:pPr>
        <w:numPr>
          <w:ilvl w:val="0"/>
          <w:numId w:val="46"/>
        </w:numPr>
        <w:jc w:val="both"/>
        <w:rPr>
          <w:szCs w:val="24"/>
        </w:rPr>
      </w:pPr>
      <w:bookmarkStart w:id="16" w:name="_Hlk95461256"/>
      <w:proofErr w:type="spellStart"/>
      <w:r w:rsidRPr="00574EB7">
        <w:rPr>
          <w:szCs w:val="24"/>
        </w:rPr>
        <w:t>EnotniIdentifikatorMerilnegaMesta</w:t>
      </w:r>
      <w:proofErr w:type="spellEnd"/>
      <w:r w:rsidRPr="00574EB7">
        <w:rPr>
          <w:szCs w:val="24"/>
        </w:rPr>
        <w:t xml:space="preserve">: </w:t>
      </w:r>
      <w:proofErr w:type="spellStart"/>
      <w:r w:rsidR="00D04726" w:rsidRPr="00574EB7">
        <w:rPr>
          <w:szCs w:val="24"/>
        </w:rPr>
        <w:t>eI</w:t>
      </w:r>
      <w:r w:rsidR="00961202" w:rsidRPr="00574EB7">
        <w:rPr>
          <w:szCs w:val="24"/>
        </w:rPr>
        <w:t>MM</w:t>
      </w:r>
      <w:r w:rsidRPr="00574EB7">
        <w:rPr>
          <w:szCs w:val="24"/>
        </w:rPr>
        <w:t>,</w:t>
      </w:r>
      <w:r w:rsidR="009E7A25" w:rsidRPr="00574EB7">
        <w:rPr>
          <w:szCs w:val="24"/>
        </w:rPr>
        <w:t>ki</w:t>
      </w:r>
      <w:proofErr w:type="spellEnd"/>
      <w:r w:rsidR="009E7A25" w:rsidRPr="00574EB7">
        <w:rPr>
          <w:szCs w:val="24"/>
        </w:rPr>
        <w:t xml:space="preserve"> je vsebovan v MT na katero se nanaša priloga A</w:t>
      </w:r>
      <w:r w:rsidR="00961202" w:rsidRPr="00574EB7">
        <w:rPr>
          <w:szCs w:val="24"/>
        </w:rPr>
        <w:t>;</w:t>
      </w:r>
    </w:p>
    <w:p w14:paraId="5AE7CBF6" w14:textId="3C43E2F6" w:rsidR="00961202" w:rsidRPr="00574EB7" w:rsidRDefault="00961202" w:rsidP="00574EB7">
      <w:pPr>
        <w:numPr>
          <w:ilvl w:val="0"/>
          <w:numId w:val="46"/>
        </w:numPr>
        <w:jc w:val="both"/>
        <w:rPr>
          <w:szCs w:val="24"/>
        </w:rPr>
      </w:pPr>
      <w:r w:rsidRPr="00574EB7">
        <w:rPr>
          <w:szCs w:val="24"/>
        </w:rPr>
        <w:t xml:space="preserve">GS1MerilnegaMesta </w:t>
      </w:r>
      <w:r w:rsidR="00D04726" w:rsidRPr="00574EB7">
        <w:rPr>
          <w:szCs w:val="24"/>
        </w:rPr>
        <w:t xml:space="preserve">18-mestna številka po standardu GS1 GSRN </w:t>
      </w:r>
      <w:r w:rsidRPr="00574EB7">
        <w:rPr>
          <w:szCs w:val="24"/>
        </w:rPr>
        <w:t>(INTEGER)</w:t>
      </w:r>
    </w:p>
    <w:p w14:paraId="163F5FD8" w14:textId="069C28A1" w:rsidR="00A61219" w:rsidRPr="00574EB7" w:rsidRDefault="00A61219" w:rsidP="00574EB7">
      <w:pPr>
        <w:numPr>
          <w:ilvl w:val="0"/>
          <w:numId w:val="46"/>
        </w:numPr>
        <w:jc w:val="both"/>
        <w:rPr>
          <w:szCs w:val="24"/>
        </w:rPr>
      </w:pPr>
      <w:proofErr w:type="spellStart"/>
      <w:r w:rsidRPr="00574EB7">
        <w:rPr>
          <w:szCs w:val="24"/>
        </w:rPr>
        <w:t>NazivMerilnegaMesta</w:t>
      </w:r>
      <w:proofErr w:type="spellEnd"/>
      <w:r w:rsidRPr="00574EB7">
        <w:rPr>
          <w:szCs w:val="24"/>
        </w:rPr>
        <w:t>: opis merilnega mesta, ki vsebuje opis lokacije in naslov MM (STRING);</w:t>
      </w:r>
    </w:p>
    <w:p w14:paraId="504AD36F" w14:textId="4FE4FDB2" w:rsidR="00A61219" w:rsidRPr="00574EB7" w:rsidRDefault="00A61219" w:rsidP="00574EB7">
      <w:pPr>
        <w:numPr>
          <w:ilvl w:val="0"/>
          <w:numId w:val="46"/>
        </w:numPr>
        <w:jc w:val="both"/>
        <w:rPr>
          <w:szCs w:val="24"/>
        </w:rPr>
      </w:pPr>
      <w:proofErr w:type="spellStart"/>
      <w:r w:rsidRPr="00574EB7">
        <w:rPr>
          <w:szCs w:val="24"/>
        </w:rPr>
        <w:t>TipMerilnegaMesta</w:t>
      </w:r>
      <w:proofErr w:type="spellEnd"/>
      <w:r w:rsidRPr="00574EB7">
        <w:rPr>
          <w:szCs w:val="24"/>
        </w:rPr>
        <w:t>: oznaka merilnega mesta po šifrantu (STRING)</w:t>
      </w:r>
      <w:r w:rsidR="00471A89" w:rsidRPr="00574EB7">
        <w:rPr>
          <w:szCs w:val="24"/>
        </w:rPr>
        <w:t xml:space="preserve">; </w:t>
      </w:r>
      <w:r w:rsidRPr="00574EB7">
        <w:rPr>
          <w:szCs w:val="24"/>
        </w:rPr>
        <w:t>SifrantTipMerilnegaMesta.xml</w:t>
      </w:r>
      <w:r w:rsidR="0001024F" w:rsidRPr="00574EB7">
        <w:rPr>
          <w:szCs w:val="24"/>
        </w:rPr>
        <w:t>;</w:t>
      </w:r>
    </w:p>
    <w:p w14:paraId="619E2EA0" w14:textId="2659485D" w:rsidR="00A61219" w:rsidRPr="00574EB7" w:rsidRDefault="00A61219" w:rsidP="00574EB7">
      <w:pPr>
        <w:numPr>
          <w:ilvl w:val="0"/>
          <w:numId w:val="46"/>
        </w:numPr>
        <w:jc w:val="both"/>
        <w:rPr>
          <w:szCs w:val="24"/>
        </w:rPr>
      </w:pPr>
      <w:proofErr w:type="spellStart"/>
      <w:r w:rsidRPr="00574EB7">
        <w:rPr>
          <w:szCs w:val="24"/>
        </w:rPr>
        <w:t>StevilkaStevca</w:t>
      </w:r>
      <w:proofErr w:type="spellEnd"/>
      <w:r w:rsidRPr="00574EB7">
        <w:rPr>
          <w:szCs w:val="24"/>
        </w:rPr>
        <w:t>: zadnja številka števca na MM - tovarniška številka števca (STRING);</w:t>
      </w:r>
    </w:p>
    <w:p w14:paraId="4A39EDCD" w14:textId="6E57D3F6" w:rsidR="00FD3A4C" w:rsidRPr="00574EB7" w:rsidRDefault="00FD3A4C" w:rsidP="00574EB7">
      <w:pPr>
        <w:numPr>
          <w:ilvl w:val="0"/>
          <w:numId w:val="46"/>
        </w:numPr>
        <w:jc w:val="both"/>
        <w:rPr>
          <w:szCs w:val="24"/>
        </w:rPr>
      </w:pPr>
      <w:proofErr w:type="spellStart"/>
      <w:r w:rsidRPr="00574EB7">
        <w:rPr>
          <w:szCs w:val="24"/>
        </w:rPr>
        <w:t>ObracunskaVarovalka</w:t>
      </w:r>
      <w:proofErr w:type="spellEnd"/>
      <w:r w:rsidRPr="00574EB7">
        <w:rPr>
          <w:szCs w:val="24"/>
        </w:rPr>
        <w:t>:</w:t>
      </w:r>
      <w:r w:rsidR="00853925" w:rsidRPr="00574EB7">
        <w:rPr>
          <w:szCs w:val="24"/>
        </w:rPr>
        <w:t xml:space="preserve"> oznaka vrste priključka in oznake varovalke (STRING);</w:t>
      </w:r>
    </w:p>
    <w:p w14:paraId="315F7420" w14:textId="1195C7BC" w:rsidR="00A61219" w:rsidRPr="00574EB7" w:rsidRDefault="00A61219" w:rsidP="00574EB7">
      <w:pPr>
        <w:numPr>
          <w:ilvl w:val="0"/>
          <w:numId w:val="46"/>
        </w:numPr>
        <w:jc w:val="both"/>
        <w:rPr>
          <w:szCs w:val="24"/>
        </w:rPr>
      </w:pPr>
      <w:proofErr w:type="spellStart"/>
      <w:r w:rsidRPr="00574EB7">
        <w:rPr>
          <w:szCs w:val="24"/>
        </w:rPr>
        <w:t>SifraOdjemneSkupine</w:t>
      </w:r>
      <w:proofErr w:type="spellEnd"/>
      <w:r w:rsidRPr="00574EB7">
        <w:rPr>
          <w:szCs w:val="24"/>
        </w:rPr>
        <w:t xml:space="preserve">: šifra odjemne skupine, v katero je uvrščena merilna točka (SHORT) SifrantOdjemnaSkupina.xml; </w:t>
      </w:r>
    </w:p>
    <w:p w14:paraId="52F5A171" w14:textId="002CA317" w:rsidR="00A61219" w:rsidRPr="00574EB7" w:rsidRDefault="00A61219" w:rsidP="00574EB7">
      <w:pPr>
        <w:numPr>
          <w:ilvl w:val="0"/>
          <w:numId w:val="46"/>
        </w:numPr>
        <w:jc w:val="both"/>
        <w:rPr>
          <w:szCs w:val="24"/>
        </w:rPr>
      </w:pPr>
      <w:proofErr w:type="spellStart"/>
      <w:r w:rsidRPr="00574EB7">
        <w:rPr>
          <w:szCs w:val="24"/>
        </w:rPr>
        <w:t>SifraNacinaObracuna</w:t>
      </w:r>
      <w:proofErr w:type="spellEnd"/>
      <w:r w:rsidRPr="00574EB7">
        <w:rPr>
          <w:szCs w:val="24"/>
        </w:rPr>
        <w:t>: način obračuna, ki se izvaja za merilno točko (STRING)</w:t>
      </w:r>
      <w:r w:rsidR="00574EB7" w:rsidRPr="00574EB7">
        <w:rPr>
          <w:szCs w:val="24"/>
        </w:rPr>
        <w:t xml:space="preserve"> </w:t>
      </w:r>
      <w:r w:rsidRPr="00574EB7">
        <w:rPr>
          <w:szCs w:val="24"/>
        </w:rPr>
        <w:t>SifrantNacinObracuna.xml;</w:t>
      </w:r>
    </w:p>
    <w:p w14:paraId="343F5793" w14:textId="77777777" w:rsidR="00A61219" w:rsidRPr="00574EB7" w:rsidRDefault="00A61219" w:rsidP="00574EB7">
      <w:pPr>
        <w:numPr>
          <w:ilvl w:val="0"/>
          <w:numId w:val="46"/>
        </w:numPr>
        <w:jc w:val="both"/>
        <w:rPr>
          <w:szCs w:val="24"/>
        </w:rPr>
      </w:pPr>
      <w:proofErr w:type="spellStart"/>
      <w:r w:rsidRPr="00574EB7">
        <w:rPr>
          <w:szCs w:val="24"/>
        </w:rPr>
        <w:t>OdstotekIzgubTransformacije</w:t>
      </w:r>
      <w:proofErr w:type="spellEnd"/>
      <w:r w:rsidRPr="00574EB7">
        <w:rPr>
          <w:szCs w:val="24"/>
        </w:rPr>
        <w:t>: v primeru, ko se na merilnem mestu pri obračunu upoštevajo izgube, je tu definiran odstotek izgub, ki jih je treba upoštevati (DECIMAL). Če izgub ni, je vrednost 0;</w:t>
      </w:r>
    </w:p>
    <w:p w14:paraId="54215F16" w14:textId="43C1CBEA" w:rsidR="00A61219" w:rsidRPr="00574EB7" w:rsidRDefault="00A61219" w:rsidP="00574EB7">
      <w:pPr>
        <w:numPr>
          <w:ilvl w:val="0"/>
          <w:numId w:val="46"/>
        </w:numPr>
        <w:jc w:val="both"/>
        <w:rPr>
          <w:szCs w:val="24"/>
        </w:rPr>
      </w:pPr>
      <w:proofErr w:type="spellStart"/>
      <w:r w:rsidRPr="00574EB7">
        <w:rPr>
          <w:szCs w:val="24"/>
        </w:rPr>
        <w:t>SifraOlajsaveZaObracunOmreznine</w:t>
      </w:r>
      <w:proofErr w:type="spellEnd"/>
      <w:r w:rsidRPr="00574EB7">
        <w:rPr>
          <w:szCs w:val="24"/>
        </w:rPr>
        <w:t>: podatek o olajšavi omrežnine za prenosno omrežje (SHORT) SifrantOlajsaveOmreznine.xml.</w:t>
      </w:r>
    </w:p>
    <w:bookmarkEnd w:id="16"/>
    <w:p w14:paraId="7DE89D96" w14:textId="77777777" w:rsidR="00574EB7" w:rsidRDefault="00574EB7" w:rsidP="00574EB7">
      <w:pPr>
        <w:pStyle w:val="tevilkalena"/>
        <w:numPr>
          <w:ilvl w:val="0"/>
          <w:numId w:val="41"/>
        </w:numPr>
        <w:tabs>
          <w:tab w:val="clear" w:pos="4197"/>
          <w:tab w:val="num" w:pos="360"/>
        </w:tabs>
        <w:ind w:left="360"/>
      </w:pPr>
      <w:r w:rsidRPr="007802B4">
        <w:t>člen</w:t>
      </w:r>
    </w:p>
    <w:p w14:paraId="5FF26F8A" w14:textId="534FBEF4" w:rsidR="00574EB7" w:rsidRPr="006E5340" w:rsidRDefault="00574EB7" w:rsidP="00574EB7">
      <w:pPr>
        <w:pStyle w:val="Opislena"/>
        <w:keepNext/>
        <w:rPr>
          <w:rFonts w:cs="Arial"/>
        </w:rPr>
      </w:pPr>
      <w:r>
        <w:t>(struktura razdelka »merilni podatki«</w:t>
      </w:r>
      <w:r>
        <w:rPr>
          <w:rFonts w:cs="Arial"/>
        </w:rPr>
        <w:t>)</w:t>
      </w:r>
    </w:p>
    <w:p w14:paraId="72ADD846" w14:textId="03C7DB33" w:rsidR="00574EB7" w:rsidRDefault="00574EB7" w:rsidP="00574EB7">
      <w:pPr>
        <w:keepNext/>
        <w:ind w:firstLine="284"/>
        <w:jc w:val="both"/>
      </w:pPr>
      <w:r>
        <w:t>Razdelek »</w:t>
      </w:r>
      <w:proofErr w:type="spellStart"/>
      <w:r>
        <w:t>MerilniPodatki</w:t>
      </w:r>
      <w:proofErr w:type="spellEnd"/>
      <w:r>
        <w:t>« ima naslednjo strukturo:</w:t>
      </w:r>
    </w:p>
    <w:p w14:paraId="1D1B3F46" w14:textId="0D358DB7" w:rsidR="00F570C2" w:rsidRPr="00574EB7" w:rsidRDefault="00B06681" w:rsidP="00574EB7">
      <w:pPr>
        <w:numPr>
          <w:ilvl w:val="0"/>
          <w:numId w:val="46"/>
        </w:numPr>
        <w:jc w:val="both"/>
        <w:rPr>
          <w:szCs w:val="24"/>
        </w:rPr>
      </w:pPr>
      <w:proofErr w:type="spellStart"/>
      <w:r w:rsidRPr="00574EB7">
        <w:rPr>
          <w:szCs w:val="24"/>
        </w:rPr>
        <w:t>MerilniPodatkiVrstica</w:t>
      </w:r>
      <w:proofErr w:type="spellEnd"/>
      <w:r w:rsidRPr="00574EB7">
        <w:rPr>
          <w:szCs w:val="24"/>
        </w:rPr>
        <w:t xml:space="preserve">: sestavljen element, v katerem so posamezne vrstice z merilnimi podatki, ki so bili upoštevani </w:t>
      </w:r>
      <w:r w:rsidR="00930E7C" w:rsidRPr="00574EB7">
        <w:rPr>
          <w:szCs w:val="24"/>
        </w:rPr>
        <w:t xml:space="preserve">v </w:t>
      </w:r>
      <w:r w:rsidRPr="00574EB7">
        <w:rPr>
          <w:szCs w:val="24"/>
        </w:rPr>
        <w:t>obračunu. Pojavi se lahko ena ali več vrstic.</w:t>
      </w:r>
    </w:p>
    <w:p w14:paraId="0167E7DF" w14:textId="77777777" w:rsidR="00574EB7" w:rsidRDefault="00574EB7" w:rsidP="00574EB7">
      <w:pPr>
        <w:pStyle w:val="tevilkalena"/>
        <w:numPr>
          <w:ilvl w:val="0"/>
          <w:numId w:val="41"/>
        </w:numPr>
        <w:tabs>
          <w:tab w:val="clear" w:pos="4197"/>
          <w:tab w:val="num" w:pos="360"/>
        </w:tabs>
        <w:ind w:left="360"/>
      </w:pPr>
      <w:r w:rsidRPr="007802B4">
        <w:t>člen</w:t>
      </w:r>
    </w:p>
    <w:p w14:paraId="0A370525" w14:textId="1BB9D9CE" w:rsidR="00574EB7" w:rsidRPr="006E5340" w:rsidRDefault="00574EB7" w:rsidP="00574EB7">
      <w:pPr>
        <w:pStyle w:val="Opislena"/>
        <w:keepNext/>
        <w:rPr>
          <w:rFonts w:cs="Arial"/>
        </w:rPr>
      </w:pPr>
      <w:r>
        <w:t>(struktura razdelka »merilni podatki vrstica«</w:t>
      </w:r>
      <w:r>
        <w:rPr>
          <w:rFonts w:cs="Arial"/>
        </w:rPr>
        <w:t>)</w:t>
      </w:r>
    </w:p>
    <w:p w14:paraId="7BCD1995" w14:textId="1C5F3CFB" w:rsidR="00574EB7" w:rsidRDefault="00574EB7" w:rsidP="00574EB7">
      <w:pPr>
        <w:keepNext/>
        <w:ind w:firstLine="284"/>
        <w:jc w:val="both"/>
      </w:pPr>
      <w:r>
        <w:t>Razdelek »</w:t>
      </w:r>
      <w:proofErr w:type="spellStart"/>
      <w:r w:rsidRPr="00655BE1">
        <w:rPr>
          <w:b/>
        </w:rPr>
        <w:t>MerilniPodatki</w:t>
      </w:r>
      <w:proofErr w:type="spellEnd"/>
      <w:r w:rsidRPr="00655BE1">
        <w:rPr>
          <w:b/>
        </w:rPr>
        <w:t>/</w:t>
      </w:r>
      <w:proofErr w:type="spellStart"/>
      <w:r w:rsidR="00655BE1" w:rsidRPr="00655BE1">
        <w:rPr>
          <w:b/>
        </w:rPr>
        <w:t>MerilniPodatkiVrstica</w:t>
      </w:r>
      <w:proofErr w:type="spellEnd"/>
      <w:r>
        <w:t>« ima naslednjo strukturo:</w:t>
      </w:r>
    </w:p>
    <w:p w14:paraId="7C86EE70" w14:textId="77777777" w:rsidR="00B06681" w:rsidRPr="00655BE1" w:rsidRDefault="00B06681" w:rsidP="00655BE1">
      <w:pPr>
        <w:numPr>
          <w:ilvl w:val="0"/>
          <w:numId w:val="46"/>
        </w:numPr>
        <w:jc w:val="both"/>
        <w:rPr>
          <w:szCs w:val="24"/>
        </w:rPr>
      </w:pPr>
      <w:proofErr w:type="spellStart"/>
      <w:r w:rsidRPr="00655BE1">
        <w:rPr>
          <w:szCs w:val="24"/>
        </w:rPr>
        <w:t>ZaporednaStevilkaVrsticeMeritve</w:t>
      </w:r>
      <w:proofErr w:type="spellEnd"/>
      <w:r w:rsidRPr="00655BE1">
        <w:rPr>
          <w:szCs w:val="24"/>
        </w:rPr>
        <w:t>: zaporedna številka zapisa merilnih podatkov (INTEGER);</w:t>
      </w:r>
    </w:p>
    <w:p w14:paraId="5F762B8F" w14:textId="77777777" w:rsidR="00B06681" w:rsidRPr="00655BE1" w:rsidRDefault="00B06681" w:rsidP="00655BE1">
      <w:pPr>
        <w:numPr>
          <w:ilvl w:val="0"/>
          <w:numId w:val="46"/>
        </w:numPr>
        <w:jc w:val="both"/>
        <w:rPr>
          <w:szCs w:val="24"/>
        </w:rPr>
      </w:pPr>
      <w:proofErr w:type="spellStart"/>
      <w:r w:rsidRPr="00655BE1">
        <w:rPr>
          <w:szCs w:val="24"/>
        </w:rPr>
        <w:t>SifraZaracunljivegaElementa</w:t>
      </w:r>
      <w:proofErr w:type="spellEnd"/>
      <w:r w:rsidRPr="00655BE1">
        <w:rPr>
          <w:szCs w:val="24"/>
        </w:rPr>
        <w:t>: šifra zaračunljivega elementa, na katerega se nanašajo merilni podatki (INTEGER)</w:t>
      </w:r>
    </w:p>
    <w:p w14:paraId="5371E3F1" w14:textId="75A55FE8" w:rsidR="00B06681" w:rsidRPr="00655BE1" w:rsidRDefault="00B06681" w:rsidP="00655BE1">
      <w:pPr>
        <w:ind w:left="720"/>
        <w:jc w:val="both"/>
        <w:rPr>
          <w:szCs w:val="24"/>
        </w:rPr>
      </w:pPr>
      <w:r w:rsidRPr="00655BE1">
        <w:rPr>
          <w:szCs w:val="24"/>
        </w:rPr>
        <w:t>Sifrant</w:t>
      </w:r>
      <w:r w:rsidR="00801F1A" w:rsidRPr="00655BE1">
        <w:rPr>
          <w:szCs w:val="24"/>
        </w:rPr>
        <w:t>ZaracunljivegaElementa</w:t>
      </w:r>
      <w:r w:rsidRPr="00655BE1">
        <w:rPr>
          <w:szCs w:val="24"/>
        </w:rPr>
        <w:t>.xml;</w:t>
      </w:r>
    </w:p>
    <w:p w14:paraId="534269F8" w14:textId="77777777" w:rsidR="00B06681" w:rsidRPr="00655BE1" w:rsidRDefault="00B06681" w:rsidP="00655BE1">
      <w:pPr>
        <w:numPr>
          <w:ilvl w:val="0"/>
          <w:numId w:val="46"/>
        </w:numPr>
        <w:jc w:val="both"/>
        <w:rPr>
          <w:szCs w:val="24"/>
        </w:rPr>
      </w:pPr>
      <w:proofErr w:type="spellStart"/>
      <w:r w:rsidRPr="00655BE1">
        <w:rPr>
          <w:szCs w:val="24"/>
        </w:rPr>
        <w:t>StevilkaStevca</w:t>
      </w:r>
      <w:proofErr w:type="spellEnd"/>
      <w:r w:rsidRPr="00655BE1">
        <w:rPr>
          <w:szCs w:val="24"/>
        </w:rPr>
        <w:t>: tovarniška številka števca, na katerem so bile odčitane meritve (STRING);</w:t>
      </w:r>
    </w:p>
    <w:p w14:paraId="35E82BA2" w14:textId="77777777" w:rsidR="00B06681" w:rsidRPr="00655BE1" w:rsidRDefault="00B06681" w:rsidP="00655BE1">
      <w:pPr>
        <w:numPr>
          <w:ilvl w:val="0"/>
          <w:numId w:val="46"/>
        </w:numPr>
        <w:jc w:val="both"/>
        <w:rPr>
          <w:szCs w:val="24"/>
        </w:rPr>
      </w:pPr>
      <w:proofErr w:type="spellStart"/>
      <w:r w:rsidRPr="00655BE1">
        <w:rPr>
          <w:szCs w:val="24"/>
        </w:rPr>
        <w:t>StanjeStaro</w:t>
      </w:r>
      <w:proofErr w:type="spellEnd"/>
      <w:r w:rsidRPr="00655BE1">
        <w:rPr>
          <w:szCs w:val="24"/>
        </w:rPr>
        <w:t>: sestavljen element predhodnega stanja števca;</w:t>
      </w:r>
    </w:p>
    <w:p w14:paraId="26DEA5D8" w14:textId="77777777" w:rsidR="00B06681" w:rsidRPr="00655BE1" w:rsidRDefault="00B06681" w:rsidP="00655BE1">
      <w:pPr>
        <w:numPr>
          <w:ilvl w:val="0"/>
          <w:numId w:val="46"/>
        </w:numPr>
        <w:jc w:val="both"/>
        <w:rPr>
          <w:szCs w:val="24"/>
        </w:rPr>
      </w:pPr>
      <w:proofErr w:type="spellStart"/>
      <w:r w:rsidRPr="00655BE1">
        <w:rPr>
          <w:szCs w:val="24"/>
        </w:rPr>
        <w:t>StanjeNovo</w:t>
      </w:r>
      <w:proofErr w:type="spellEnd"/>
      <w:r w:rsidRPr="00655BE1">
        <w:rPr>
          <w:szCs w:val="24"/>
        </w:rPr>
        <w:t>: sestavljen element novega stanja števca;</w:t>
      </w:r>
    </w:p>
    <w:p w14:paraId="468D0797" w14:textId="77777777" w:rsidR="00B06681" w:rsidRPr="00655BE1" w:rsidRDefault="00B06681" w:rsidP="00655BE1">
      <w:pPr>
        <w:numPr>
          <w:ilvl w:val="0"/>
          <w:numId w:val="46"/>
        </w:numPr>
        <w:jc w:val="both"/>
        <w:rPr>
          <w:szCs w:val="24"/>
        </w:rPr>
      </w:pPr>
      <w:proofErr w:type="spellStart"/>
      <w:r w:rsidRPr="00655BE1">
        <w:rPr>
          <w:szCs w:val="24"/>
        </w:rPr>
        <w:t>StanjeRazlika</w:t>
      </w:r>
      <w:proofErr w:type="spellEnd"/>
      <w:r w:rsidRPr="00655BE1">
        <w:rPr>
          <w:szCs w:val="24"/>
        </w:rPr>
        <w:t>: razlika med novim in predhodnim stanjem števca (STRING);</w:t>
      </w:r>
    </w:p>
    <w:p w14:paraId="77542C1A" w14:textId="222E7DF7" w:rsidR="00B06681" w:rsidRPr="00655BE1" w:rsidRDefault="00B06681" w:rsidP="00655BE1">
      <w:pPr>
        <w:numPr>
          <w:ilvl w:val="0"/>
          <w:numId w:val="46"/>
        </w:numPr>
        <w:jc w:val="both"/>
        <w:rPr>
          <w:szCs w:val="24"/>
        </w:rPr>
      </w:pPr>
      <w:proofErr w:type="spellStart"/>
      <w:r w:rsidRPr="00655BE1">
        <w:rPr>
          <w:szCs w:val="24"/>
        </w:rPr>
        <w:t>SifraNacinaPridobitveStanja</w:t>
      </w:r>
      <w:proofErr w:type="spellEnd"/>
      <w:r w:rsidRPr="00655BE1">
        <w:rPr>
          <w:szCs w:val="24"/>
        </w:rPr>
        <w:t>: način, kako je bilo pridobljeno novo stanje (STRING) SifrantNacinPridobitve</w:t>
      </w:r>
      <w:r w:rsidR="00D726DB" w:rsidRPr="00655BE1">
        <w:rPr>
          <w:szCs w:val="24"/>
        </w:rPr>
        <w:t>Stanja</w:t>
      </w:r>
      <w:r w:rsidRPr="00655BE1">
        <w:rPr>
          <w:szCs w:val="24"/>
        </w:rPr>
        <w:t>.xml;</w:t>
      </w:r>
    </w:p>
    <w:p w14:paraId="732CC6E5" w14:textId="77777777" w:rsidR="00B06681" w:rsidRPr="00655BE1" w:rsidRDefault="00B06681" w:rsidP="00655BE1">
      <w:pPr>
        <w:numPr>
          <w:ilvl w:val="0"/>
          <w:numId w:val="46"/>
        </w:numPr>
        <w:jc w:val="both"/>
        <w:rPr>
          <w:szCs w:val="24"/>
        </w:rPr>
      </w:pPr>
      <w:proofErr w:type="spellStart"/>
      <w:r w:rsidRPr="00655BE1">
        <w:rPr>
          <w:szCs w:val="24"/>
        </w:rPr>
        <w:t>KonstantaStevca</w:t>
      </w:r>
      <w:proofErr w:type="spellEnd"/>
      <w:r w:rsidRPr="00655BE1">
        <w:rPr>
          <w:szCs w:val="24"/>
        </w:rPr>
        <w:t>: konstanta, s katero je treba pomnožiti izmerjeno količino za izračun končne količine za obračun (STRING);</w:t>
      </w:r>
    </w:p>
    <w:p w14:paraId="17D73D4C" w14:textId="77777777" w:rsidR="00B06681" w:rsidRPr="00655BE1" w:rsidRDefault="00B06681" w:rsidP="00655BE1">
      <w:pPr>
        <w:numPr>
          <w:ilvl w:val="0"/>
          <w:numId w:val="46"/>
        </w:numPr>
        <w:jc w:val="both"/>
        <w:rPr>
          <w:szCs w:val="24"/>
        </w:rPr>
      </w:pPr>
      <w:proofErr w:type="spellStart"/>
      <w:r w:rsidRPr="00655BE1">
        <w:rPr>
          <w:szCs w:val="24"/>
        </w:rPr>
        <w:t>Kolicina</w:t>
      </w:r>
      <w:proofErr w:type="spellEnd"/>
      <w:r w:rsidRPr="00655BE1">
        <w:rPr>
          <w:szCs w:val="24"/>
        </w:rPr>
        <w:t xml:space="preserve">: količina za obračun, ki izhaja iz </w:t>
      </w:r>
      <w:proofErr w:type="spellStart"/>
      <w:r w:rsidRPr="00655BE1">
        <w:rPr>
          <w:szCs w:val="24"/>
        </w:rPr>
        <w:t>StanjeRazlika</w:t>
      </w:r>
      <w:proofErr w:type="spellEnd"/>
      <w:r w:rsidRPr="00655BE1">
        <w:rPr>
          <w:szCs w:val="24"/>
        </w:rPr>
        <w:t xml:space="preserve"> z upoštevanjem konstante števca (DECIMAL);</w:t>
      </w:r>
    </w:p>
    <w:p w14:paraId="3D3BBDC1" w14:textId="77777777" w:rsidR="00655BE1" w:rsidRDefault="00B06681" w:rsidP="00655BE1">
      <w:pPr>
        <w:numPr>
          <w:ilvl w:val="0"/>
          <w:numId w:val="46"/>
        </w:numPr>
        <w:jc w:val="both"/>
        <w:rPr>
          <w:szCs w:val="24"/>
        </w:rPr>
      </w:pPr>
      <w:proofErr w:type="spellStart"/>
      <w:r w:rsidRPr="00655BE1">
        <w:rPr>
          <w:szCs w:val="24"/>
        </w:rPr>
        <w:lastRenderedPageBreak/>
        <w:t>SifraKorekcijeKolicin</w:t>
      </w:r>
      <w:proofErr w:type="spellEnd"/>
      <w:r w:rsidRPr="00655BE1">
        <w:rPr>
          <w:szCs w:val="24"/>
        </w:rPr>
        <w:t xml:space="preserve">: šifra korekcije končne količine v primeru popravka izmerjene porabe (SHORT) </w:t>
      </w:r>
    </w:p>
    <w:p w14:paraId="2D4D2F1C" w14:textId="3B801F40" w:rsidR="00B06681" w:rsidRPr="00655BE1" w:rsidRDefault="00B06681" w:rsidP="00655BE1">
      <w:pPr>
        <w:ind w:left="720"/>
        <w:jc w:val="both"/>
        <w:rPr>
          <w:szCs w:val="24"/>
        </w:rPr>
      </w:pPr>
      <w:r w:rsidRPr="00655BE1">
        <w:rPr>
          <w:szCs w:val="24"/>
        </w:rPr>
        <w:t>SifrantKorekcijaKolicin.xml.</w:t>
      </w:r>
    </w:p>
    <w:p w14:paraId="39DF3979" w14:textId="77777777" w:rsidR="00655BE1" w:rsidRDefault="00655BE1" w:rsidP="00655BE1">
      <w:pPr>
        <w:pStyle w:val="tevilkalena"/>
        <w:numPr>
          <w:ilvl w:val="0"/>
          <w:numId w:val="41"/>
        </w:numPr>
        <w:tabs>
          <w:tab w:val="clear" w:pos="4197"/>
          <w:tab w:val="num" w:pos="360"/>
        </w:tabs>
        <w:ind w:left="360"/>
      </w:pPr>
      <w:r w:rsidRPr="007802B4">
        <w:t>člen</w:t>
      </w:r>
    </w:p>
    <w:p w14:paraId="43ACB60B" w14:textId="394EBAC0" w:rsidR="00655BE1" w:rsidRPr="006E5340" w:rsidRDefault="00655BE1" w:rsidP="00655BE1">
      <w:pPr>
        <w:pStyle w:val="Opislena"/>
        <w:keepNext/>
        <w:rPr>
          <w:rFonts w:cs="Arial"/>
        </w:rPr>
      </w:pPr>
      <w:r>
        <w:t>(struktura razdelka »merilni podatki vrstica staro stanje«</w:t>
      </w:r>
      <w:r>
        <w:rPr>
          <w:rFonts w:cs="Arial"/>
        </w:rPr>
        <w:t>)</w:t>
      </w:r>
    </w:p>
    <w:p w14:paraId="53D08ABA" w14:textId="47408ABB" w:rsidR="00655BE1" w:rsidRDefault="00655BE1" w:rsidP="00655BE1">
      <w:pPr>
        <w:keepNext/>
        <w:ind w:firstLine="284"/>
        <w:jc w:val="both"/>
      </w:pPr>
      <w:r>
        <w:t>Razdelek »</w:t>
      </w:r>
      <w:proofErr w:type="spellStart"/>
      <w:r w:rsidRPr="00655BE1">
        <w:rPr>
          <w:b/>
        </w:rPr>
        <w:t>MerilniPodatki</w:t>
      </w:r>
      <w:proofErr w:type="spellEnd"/>
      <w:r w:rsidRPr="00655BE1">
        <w:rPr>
          <w:b/>
        </w:rPr>
        <w:t>/</w:t>
      </w:r>
      <w:proofErr w:type="spellStart"/>
      <w:r w:rsidRPr="00655BE1">
        <w:rPr>
          <w:b/>
        </w:rPr>
        <w:t>MerilniPodatkiVrstica</w:t>
      </w:r>
      <w:proofErr w:type="spellEnd"/>
      <w:r w:rsidRPr="00655BE1">
        <w:rPr>
          <w:b/>
        </w:rPr>
        <w:t>/</w:t>
      </w:r>
      <w:proofErr w:type="spellStart"/>
      <w:r w:rsidRPr="00655BE1">
        <w:rPr>
          <w:b/>
        </w:rPr>
        <w:t>StanjeStaro</w:t>
      </w:r>
      <w:proofErr w:type="spellEnd"/>
      <w:r>
        <w:t>« ima naslednjo strukturo:</w:t>
      </w:r>
    </w:p>
    <w:p w14:paraId="600661FF" w14:textId="77777777" w:rsidR="00B06681" w:rsidRPr="00655BE1" w:rsidRDefault="00B06681" w:rsidP="00655BE1">
      <w:pPr>
        <w:numPr>
          <w:ilvl w:val="0"/>
          <w:numId w:val="46"/>
        </w:numPr>
        <w:jc w:val="both"/>
        <w:rPr>
          <w:szCs w:val="24"/>
        </w:rPr>
      </w:pPr>
      <w:r w:rsidRPr="00655BE1">
        <w:rPr>
          <w:szCs w:val="24"/>
        </w:rPr>
        <w:t>Odbirek: vrednost odbirka, ki predstavlja staro stanje na števcu (STRING);</w:t>
      </w:r>
    </w:p>
    <w:p w14:paraId="6FEA6586" w14:textId="77777777" w:rsidR="00B06681" w:rsidRPr="00655BE1" w:rsidRDefault="00B06681" w:rsidP="00655BE1">
      <w:pPr>
        <w:numPr>
          <w:ilvl w:val="0"/>
          <w:numId w:val="46"/>
        </w:numPr>
        <w:jc w:val="both"/>
        <w:rPr>
          <w:szCs w:val="24"/>
        </w:rPr>
      </w:pPr>
      <w:proofErr w:type="spellStart"/>
      <w:r w:rsidRPr="00655BE1">
        <w:rPr>
          <w:szCs w:val="24"/>
        </w:rPr>
        <w:t>DatumStanja</w:t>
      </w:r>
      <w:proofErr w:type="spellEnd"/>
      <w:r w:rsidRPr="00655BE1">
        <w:rPr>
          <w:szCs w:val="24"/>
        </w:rPr>
        <w:t>: datum, ko je bilo stanje odčitano (DATE).</w:t>
      </w:r>
    </w:p>
    <w:p w14:paraId="788C7ACB" w14:textId="77777777" w:rsidR="00655BE1" w:rsidRDefault="00655BE1" w:rsidP="00655BE1">
      <w:pPr>
        <w:pStyle w:val="tevilkalena"/>
        <w:numPr>
          <w:ilvl w:val="0"/>
          <w:numId w:val="41"/>
        </w:numPr>
        <w:tabs>
          <w:tab w:val="clear" w:pos="4197"/>
          <w:tab w:val="num" w:pos="360"/>
        </w:tabs>
        <w:ind w:left="360"/>
      </w:pPr>
      <w:r w:rsidRPr="007802B4">
        <w:t>člen</w:t>
      </w:r>
    </w:p>
    <w:p w14:paraId="404FB243" w14:textId="473899AD" w:rsidR="00655BE1" w:rsidRPr="006E5340" w:rsidRDefault="00655BE1" w:rsidP="00655BE1">
      <w:pPr>
        <w:pStyle w:val="Opislena"/>
        <w:keepNext/>
        <w:rPr>
          <w:rFonts w:cs="Arial"/>
        </w:rPr>
      </w:pPr>
      <w:r>
        <w:t>(struktura razdelka »merilni podatki vrstica novo stanje«</w:t>
      </w:r>
      <w:r>
        <w:rPr>
          <w:rFonts w:cs="Arial"/>
        </w:rPr>
        <w:t>)</w:t>
      </w:r>
    </w:p>
    <w:p w14:paraId="4C767933" w14:textId="27942C2E" w:rsidR="00655BE1" w:rsidRDefault="00655BE1" w:rsidP="00655BE1">
      <w:pPr>
        <w:keepNext/>
        <w:ind w:firstLine="284"/>
        <w:jc w:val="both"/>
      </w:pPr>
      <w:r>
        <w:t>Razdelek »</w:t>
      </w:r>
      <w:proofErr w:type="spellStart"/>
      <w:r w:rsidRPr="00655BE1">
        <w:rPr>
          <w:b/>
        </w:rPr>
        <w:t>MerilniPodatki</w:t>
      </w:r>
      <w:proofErr w:type="spellEnd"/>
      <w:r w:rsidRPr="00655BE1">
        <w:rPr>
          <w:b/>
        </w:rPr>
        <w:t>/</w:t>
      </w:r>
      <w:proofErr w:type="spellStart"/>
      <w:r w:rsidRPr="00655BE1">
        <w:rPr>
          <w:b/>
        </w:rPr>
        <w:t>MerilniPodatkiVrstica</w:t>
      </w:r>
      <w:proofErr w:type="spellEnd"/>
      <w:r w:rsidRPr="00655BE1">
        <w:rPr>
          <w:b/>
        </w:rPr>
        <w:t>/</w:t>
      </w:r>
      <w:proofErr w:type="spellStart"/>
      <w:r w:rsidRPr="00655BE1">
        <w:rPr>
          <w:b/>
        </w:rPr>
        <w:t>Stanje</w:t>
      </w:r>
      <w:r>
        <w:rPr>
          <w:b/>
        </w:rPr>
        <w:t>Nov</w:t>
      </w:r>
      <w:r w:rsidRPr="00655BE1">
        <w:rPr>
          <w:b/>
        </w:rPr>
        <w:t>o</w:t>
      </w:r>
      <w:proofErr w:type="spellEnd"/>
      <w:r>
        <w:t>« ima naslednjo strukturo:</w:t>
      </w:r>
    </w:p>
    <w:p w14:paraId="789D7C1E" w14:textId="77777777" w:rsidR="00B06681" w:rsidRPr="00655BE1" w:rsidRDefault="00B06681" w:rsidP="00655BE1">
      <w:pPr>
        <w:numPr>
          <w:ilvl w:val="0"/>
          <w:numId w:val="46"/>
        </w:numPr>
        <w:jc w:val="both"/>
        <w:rPr>
          <w:szCs w:val="24"/>
        </w:rPr>
      </w:pPr>
      <w:r w:rsidRPr="00655BE1">
        <w:rPr>
          <w:szCs w:val="24"/>
        </w:rPr>
        <w:t>Odbirek: vrednost odbirka, ki predstavlja novo stanje na števcu (STRING);</w:t>
      </w:r>
    </w:p>
    <w:p w14:paraId="4CAF821C" w14:textId="77777777" w:rsidR="00B06681" w:rsidRPr="00655BE1" w:rsidRDefault="00B06681" w:rsidP="00655BE1">
      <w:pPr>
        <w:numPr>
          <w:ilvl w:val="0"/>
          <w:numId w:val="46"/>
        </w:numPr>
        <w:jc w:val="both"/>
        <w:rPr>
          <w:szCs w:val="24"/>
        </w:rPr>
      </w:pPr>
      <w:proofErr w:type="spellStart"/>
      <w:r w:rsidRPr="00655BE1">
        <w:rPr>
          <w:szCs w:val="24"/>
        </w:rPr>
        <w:t>DatumStanja</w:t>
      </w:r>
      <w:proofErr w:type="spellEnd"/>
      <w:r w:rsidRPr="00655BE1">
        <w:rPr>
          <w:szCs w:val="24"/>
        </w:rPr>
        <w:t>: datum, ko je bilo stanje odčitano (DATE).</w:t>
      </w:r>
    </w:p>
    <w:p w14:paraId="06CD2EFE" w14:textId="77777777" w:rsidR="00655BE1" w:rsidRDefault="00655BE1" w:rsidP="00655BE1">
      <w:pPr>
        <w:pStyle w:val="tevilkalena"/>
        <w:numPr>
          <w:ilvl w:val="0"/>
          <w:numId w:val="41"/>
        </w:numPr>
        <w:tabs>
          <w:tab w:val="clear" w:pos="4197"/>
          <w:tab w:val="num" w:pos="360"/>
        </w:tabs>
        <w:ind w:left="360"/>
      </w:pPr>
      <w:r w:rsidRPr="007802B4">
        <w:t>člen</w:t>
      </w:r>
    </w:p>
    <w:p w14:paraId="08906FB6" w14:textId="3D86EE86" w:rsidR="00655BE1" w:rsidRPr="006E5340" w:rsidRDefault="00655BE1" w:rsidP="00655BE1">
      <w:pPr>
        <w:pStyle w:val="Opislena"/>
        <w:keepNext/>
        <w:rPr>
          <w:rFonts w:cs="Arial"/>
        </w:rPr>
      </w:pPr>
      <w:r>
        <w:t>(struktura razdelka »</w:t>
      </w:r>
      <w:r w:rsidR="00D43290">
        <w:t>obračunski podatki</w:t>
      </w:r>
      <w:r>
        <w:t>«</w:t>
      </w:r>
      <w:r>
        <w:rPr>
          <w:rFonts w:cs="Arial"/>
        </w:rPr>
        <w:t>)</w:t>
      </w:r>
    </w:p>
    <w:p w14:paraId="281A5DC1" w14:textId="519B4526" w:rsidR="00655BE1" w:rsidRDefault="00655BE1" w:rsidP="00655BE1">
      <w:pPr>
        <w:keepNext/>
        <w:ind w:firstLine="284"/>
        <w:jc w:val="both"/>
      </w:pPr>
      <w:r>
        <w:t>Razdelek »</w:t>
      </w:r>
      <w:proofErr w:type="spellStart"/>
      <w:r w:rsidR="00D43290">
        <w:rPr>
          <w:b/>
        </w:rPr>
        <w:t>ObracunskiPodatki</w:t>
      </w:r>
      <w:proofErr w:type="spellEnd"/>
      <w:r>
        <w:t>« ima naslednjo strukturo:</w:t>
      </w:r>
    </w:p>
    <w:p w14:paraId="02644EAD" w14:textId="10BF0581" w:rsidR="00B06681" w:rsidRPr="00D43290" w:rsidRDefault="00B06681" w:rsidP="00D43290">
      <w:pPr>
        <w:numPr>
          <w:ilvl w:val="0"/>
          <w:numId w:val="46"/>
        </w:numPr>
        <w:jc w:val="both"/>
        <w:rPr>
          <w:szCs w:val="24"/>
        </w:rPr>
      </w:pPr>
      <w:proofErr w:type="spellStart"/>
      <w:r w:rsidRPr="00D43290">
        <w:rPr>
          <w:szCs w:val="24"/>
        </w:rPr>
        <w:t>ObracunVrstica</w:t>
      </w:r>
      <w:proofErr w:type="spellEnd"/>
      <w:r w:rsidRPr="00D43290">
        <w:rPr>
          <w:szCs w:val="24"/>
        </w:rPr>
        <w:t xml:space="preserve">: sestavljen element, v katerem so obračunane postavke, ki se nanašajo na </w:t>
      </w:r>
      <w:r w:rsidR="00440A7D" w:rsidRPr="00D43290">
        <w:rPr>
          <w:szCs w:val="24"/>
        </w:rPr>
        <w:t xml:space="preserve">posamezno </w:t>
      </w:r>
      <w:r w:rsidRPr="00D43290">
        <w:rPr>
          <w:szCs w:val="24"/>
        </w:rPr>
        <w:t>obdobje obračuna;</w:t>
      </w:r>
    </w:p>
    <w:p w14:paraId="5D2AEE28" w14:textId="77777777" w:rsidR="00B06681" w:rsidRPr="00D43290" w:rsidRDefault="00B06681" w:rsidP="00D43290">
      <w:pPr>
        <w:numPr>
          <w:ilvl w:val="0"/>
          <w:numId w:val="46"/>
        </w:numPr>
        <w:jc w:val="both"/>
        <w:rPr>
          <w:szCs w:val="24"/>
        </w:rPr>
      </w:pPr>
      <w:proofErr w:type="spellStart"/>
      <w:r w:rsidRPr="00D43290">
        <w:rPr>
          <w:szCs w:val="24"/>
        </w:rPr>
        <w:t>ZeZaracunanoVrstica</w:t>
      </w:r>
      <w:proofErr w:type="spellEnd"/>
      <w:r w:rsidRPr="00D43290">
        <w:rPr>
          <w:szCs w:val="24"/>
        </w:rPr>
        <w:t>: sestavljen element, v katerem so že zaračunane postavke v obdobju obračuna.</w:t>
      </w:r>
    </w:p>
    <w:p w14:paraId="3F35D8BA" w14:textId="77777777" w:rsidR="00D43290" w:rsidRDefault="00D43290" w:rsidP="00D43290">
      <w:pPr>
        <w:pStyle w:val="tevilkalena"/>
        <w:numPr>
          <w:ilvl w:val="0"/>
          <w:numId w:val="41"/>
        </w:numPr>
        <w:tabs>
          <w:tab w:val="clear" w:pos="4197"/>
          <w:tab w:val="num" w:pos="360"/>
        </w:tabs>
        <w:ind w:left="360"/>
      </w:pPr>
      <w:r w:rsidRPr="007802B4">
        <w:t>člen</w:t>
      </w:r>
    </w:p>
    <w:p w14:paraId="0FC83708" w14:textId="50DCB4C0" w:rsidR="00D43290" w:rsidRPr="006E5340" w:rsidRDefault="00D43290" w:rsidP="00D43290">
      <w:pPr>
        <w:pStyle w:val="Opislena"/>
        <w:keepNext/>
        <w:rPr>
          <w:rFonts w:cs="Arial"/>
        </w:rPr>
      </w:pPr>
      <w:r>
        <w:t>(struktura razdelka »obračunski podatki vrstica«</w:t>
      </w:r>
      <w:r>
        <w:rPr>
          <w:rFonts w:cs="Arial"/>
        </w:rPr>
        <w:t>)</w:t>
      </w:r>
    </w:p>
    <w:p w14:paraId="0EF3F11F" w14:textId="4FF116F5" w:rsidR="00D43290" w:rsidRDefault="00D43290" w:rsidP="00D43290">
      <w:pPr>
        <w:keepNext/>
        <w:ind w:firstLine="284"/>
        <w:jc w:val="both"/>
      </w:pPr>
      <w:r>
        <w:t>Razdelek »</w:t>
      </w:r>
      <w:proofErr w:type="spellStart"/>
      <w:r>
        <w:rPr>
          <w:b/>
        </w:rPr>
        <w:t>ObracunskiPodatki</w:t>
      </w:r>
      <w:proofErr w:type="spellEnd"/>
      <w:r>
        <w:rPr>
          <w:b/>
        </w:rPr>
        <w:t>/</w:t>
      </w:r>
      <w:proofErr w:type="spellStart"/>
      <w:r>
        <w:rPr>
          <w:b/>
        </w:rPr>
        <w:t>ObracunVrstica</w:t>
      </w:r>
      <w:proofErr w:type="spellEnd"/>
      <w:r>
        <w:t>« ima naslednjo strukturo:</w:t>
      </w:r>
    </w:p>
    <w:p w14:paraId="4B6AA54B" w14:textId="77777777" w:rsidR="00B06681" w:rsidRPr="00D43290" w:rsidRDefault="00B06681" w:rsidP="00D43290">
      <w:pPr>
        <w:numPr>
          <w:ilvl w:val="0"/>
          <w:numId w:val="46"/>
        </w:numPr>
        <w:jc w:val="both"/>
        <w:rPr>
          <w:szCs w:val="24"/>
        </w:rPr>
      </w:pPr>
      <w:proofErr w:type="spellStart"/>
      <w:r w:rsidRPr="00D43290">
        <w:rPr>
          <w:szCs w:val="24"/>
        </w:rPr>
        <w:t>ZaporednaStevilkaObracunVrstica</w:t>
      </w:r>
      <w:proofErr w:type="spellEnd"/>
      <w:r w:rsidRPr="00D43290">
        <w:rPr>
          <w:szCs w:val="24"/>
        </w:rPr>
        <w:t>: zaporedna številka zapisa obračuna (INTEGER);</w:t>
      </w:r>
    </w:p>
    <w:p w14:paraId="1B74376D" w14:textId="23BAF19A" w:rsidR="00D726DB" w:rsidRPr="00D43290" w:rsidRDefault="00B06681" w:rsidP="00D43290">
      <w:pPr>
        <w:numPr>
          <w:ilvl w:val="0"/>
          <w:numId w:val="46"/>
        </w:numPr>
        <w:jc w:val="both"/>
        <w:rPr>
          <w:szCs w:val="24"/>
        </w:rPr>
      </w:pPr>
      <w:proofErr w:type="spellStart"/>
      <w:r w:rsidRPr="00D43290">
        <w:rPr>
          <w:szCs w:val="24"/>
        </w:rPr>
        <w:t>SifraZaracunljivegaElementa</w:t>
      </w:r>
      <w:proofErr w:type="spellEnd"/>
      <w:r w:rsidRPr="00D43290">
        <w:rPr>
          <w:szCs w:val="24"/>
        </w:rPr>
        <w:t xml:space="preserve">: šifra obračunanega zaračunljivega elementa (SHORT) </w:t>
      </w:r>
      <w:r w:rsidR="00D726DB" w:rsidRPr="00D43290">
        <w:rPr>
          <w:szCs w:val="24"/>
        </w:rPr>
        <w:t>SifrantZaracunljivegaElementa.xml;</w:t>
      </w:r>
    </w:p>
    <w:p w14:paraId="30154E14" w14:textId="77777777" w:rsidR="00B06681" w:rsidRPr="00D43290" w:rsidRDefault="00B06681" w:rsidP="00D43290">
      <w:pPr>
        <w:numPr>
          <w:ilvl w:val="0"/>
          <w:numId w:val="46"/>
        </w:numPr>
        <w:jc w:val="both"/>
        <w:rPr>
          <w:szCs w:val="24"/>
        </w:rPr>
      </w:pPr>
      <w:proofErr w:type="spellStart"/>
      <w:r w:rsidRPr="00D43290">
        <w:rPr>
          <w:szCs w:val="24"/>
        </w:rPr>
        <w:t>ObdobjeOd</w:t>
      </w:r>
      <w:proofErr w:type="spellEnd"/>
      <w:r w:rsidRPr="00D43290">
        <w:rPr>
          <w:szCs w:val="24"/>
        </w:rPr>
        <w:t>: začetni datum obdobja, v katerem je obračunan zaračunljivi element (DATE);</w:t>
      </w:r>
    </w:p>
    <w:p w14:paraId="3C6132C7" w14:textId="77777777" w:rsidR="00B06681" w:rsidRPr="00D43290" w:rsidRDefault="00B06681" w:rsidP="00D43290">
      <w:pPr>
        <w:numPr>
          <w:ilvl w:val="0"/>
          <w:numId w:val="46"/>
        </w:numPr>
        <w:jc w:val="both"/>
        <w:rPr>
          <w:szCs w:val="24"/>
        </w:rPr>
      </w:pPr>
      <w:proofErr w:type="spellStart"/>
      <w:r w:rsidRPr="00D43290">
        <w:rPr>
          <w:szCs w:val="24"/>
        </w:rPr>
        <w:t>ObdobjeDo</w:t>
      </w:r>
      <w:proofErr w:type="spellEnd"/>
      <w:r w:rsidRPr="00D43290">
        <w:rPr>
          <w:szCs w:val="24"/>
        </w:rPr>
        <w:t>: končni datum obdobja, v katerem je obračunan zaračunljivi element (DATE);</w:t>
      </w:r>
    </w:p>
    <w:p w14:paraId="77E5CA24" w14:textId="77777777" w:rsidR="00B06681" w:rsidRPr="00D43290" w:rsidRDefault="00B06681" w:rsidP="00D43290">
      <w:pPr>
        <w:numPr>
          <w:ilvl w:val="0"/>
          <w:numId w:val="46"/>
        </w:numPr>
        <w:jc w:val="both"/>
        <w:rPr>
          <w:szCs w:val="24"/>
        </w:rPr>
      </w:pPr>
      <w:proofErr w:type="spellStart"/>
      <w:r w:rsidRPr="00D43290">
        <w:rPr>
          <w:szCs w:val="24"/>
        </w:rPr>
        <w:t>Kolicina</w:t>
      </w:r>
      <w:proofErr w:type="spellEnd"/>
      <w:r w:rsidRPr="00D43290">
        <w:rPr>
          <w:szCs w:val="24"/>
        </w:rPr>
        <w:t>: količina obračunanega zaračunljivega elementa (DECIMAL);</w:t>
      </w:r>
    </w:p>
    <w:p w14:paraId="4588BCB7" w14:textId="77777777" w:rsidR="00B06681" w:rsidRPr="00D43290" w:rsidRDefault="00B06681" w:rsidP="00D43290">
      <w:pPr>
        <w:numPr>
          <w:ilvl w:val="0"/>
          <w:numId w:val="46"/>
        </w:numPr>
        <w:jc w:val="both"/>
        <w:rPr>
          <w:szCs w:val="24"/>
        </w:rPr>
      </w:pPr>
      <w:proofErr w:type="spellStart"/>
      <w:r w:rsidRPr="00D43290">
        <w:rPr>
          <w:szCs w:val="24"/>
        </w:rPr>
        <w:t>EnotaMere</w:t>
      </w:r>
      <w:proofErr w:type="spellEnd"/>
      <w:r w:rsidRPr="00D43290">
        <w:rPr>
          <w:szCs w:val="24"/>
        </w:rPr>
        <w:t>: enota mere obračunanega zaračunljivega elementa (STRING);</w:t>
      </w:r>
    </w:p>
    <w:p w14:paraId="434E9990" w14:textId="07D18647" w:rsidR="00B06681" w:rsidRPr="00D43290" w:rsidRDefault="00D726DB" w:rsidP="00D43290">
      <w:pPr>
        <w:numPr>
          <w:ilvl w:val="0"/>
          <w:numId w:val="46"/>
        </w:numPr>
        <w:jc w:val="both"/>
        <w:rPr>
          <w:szCs w:val="24"/>
        </w:rPr>
      </w:pPr>
      <w:r w:rsidRPr="00D43290">
        <w:rPr>
          <w:szCs w:val="24"/>
        </w:rPr>
        <w:t>IdentifikatorProduktaGS1</w:t>
      </w:r>
      <w:r w:rsidR="00B06681" w:rsidRPr="00D43290">
        <w:rPr>
          <w:szCs w:val="24"/>
        </w:rPr>
        <w:t xml:space="preserve">: oznaka enote mere po šifrantu </w:t>
      </w:r>
      <w:proofErr w:type="spellStart"/>
      <w:r w:rsidR="00B06681" w:rsidRPr="00D43290">
        <w:rPr>
          <w:szCs w:val="24"/>
        </w:rPr>
        <w:t>ebIX</w:t>
      </w:r>
      <w:proofErr w:type="spellEnd"/>
      <w:r w:rsidR="00B06681" w:rsidRPr="00D43290">
        <w:rPr>
          <w:szCs w:val="24"/>
        </w:rPr>
        <w:t xml:space="preserve"> (STRING) Sifrant</w:t>
      </w:r>
      <w:r w:rsidRPr="00D43290">
        <w:rPr>
          <w:szCs w:val="24"/>
        </w:rPr>
        <w:t>IdentifikatorProduktaGS1</w:t>
      </w:r>
      <w:r w:rsidR="00B06681" w:rsidRPr="00D43290">
        <w:rPr>
          <w:szCs w:val="24"/>
        </w:rPr>
        <w:t>.xml</w:t>
      </w:r>
    </w:p>
    <w:p w14:paraId="39660733" w14:textId="77777777" w:rsidR="00B06681" w:rsidRPr="00D43290" w:rsidRDefault="00B06681" w:rsidP="00D43290">
      <w:pPr>
        <w:numPr>
          <w:ilvl w:val="0"/>
          <w:numId w:val="46"/>
        </w:numPr>
        <w:jc w:val="both"/>
        <w:rPr>
          <w:szCs w:val="24"/>
        </w:rPr>
      </w:pPr>
      <w:r w:rsidRPr="00D43290">
        <w:rPr>
          <w:szCs w:val="24"/>
        </w:rPr>
        <w:t>Cena: sestavljen element, kjer je opredeljena cena zaračunljivega elementa glede na obdobje;</w:t>
      </w:r>
    </w:p>
    <w:p w14:paraId="1A2EF9DC" w14:textId="77777777" w:rsidR="00B06681" w:rsidRPr="00D43290" w:rsidRDefault="00B06681" w:rsidP="00D43290">
      <w:pPr>
        <w:numPr>
          <w:ilvl w:val="0"/>
          <w:numId w:val="46"/>
        </w:numPr>
        <w:jc w:val="both"/>
        <w:rPr>
          <w:szCs w:val="24"/>
        </w:rPr>
      </w:pPr>
      <w:r w:rsidRPr="00D43290">
        <w:rPr>
          <w:szCs w:val="24"/>
        </w:rPr>
        <w:t>Znesek: končni znesek (zmnožek cene in količine) obračunanega zaračunljivega elementa v obdobju (DECIMAL);</w:t>
      </w:r>
    </w:p>
    <w:p w14:paraId="17342798" w14:textId="77777777" w:rsidR="00B06681" w:rsidRPr="00D43290" w:rsidRDefault="00B06681" w:rsidP="00D43290">
      <w:pPr>
        <w:numPr>
          <w:ilvl w:val="0"/>
          <w:numId w:val="46"/>
        </w:numPr>
        <w:jc w:val="both"/>
        <w:rPr>
          <w:szCs w:val="24"/>
        </w:rPr>
      </w:pPr>
      <w:proofErr w:type="spellStart"/>
      <w:r w:rsidRPr="00D43290">
        <w:rPr>
          <w:szCs w:val="24"/>
        </w:rPr>
        <w:t>StopnjaDDV</w:t>
      </w:r>
      <w:proofErr w:type="spellEnd"/>
      <w:r w:rsidRPr="00D43290">
        <w:rPr>
          <w:szCs w:val="24"/>
        </w:rPr>
        <w:t xml:space="preserve">: stopnja DDV za obračunan zaračunljivi element (DECIMAL); </w:t>
      </w:r>
    </w:p>
    <w:p w14:paraId="0E2F0077" w14:textId="47DE413A" w:rsidR="00B06681" w:rsidRPr="00D43290" w:rsidRDefault="00B06681" w:rsidP="00D43290">
      <w:pPr>
        <w:numPr>
          <w:ilvl w:val="0"/>
          <w:numId w:val="46"/>
        </w:numPr>
        <w:jc w:val="both"/>
        <w:rPr>
          <w:szCs w:val="24"/>
        </w:rPr>
      </w:pPr>
      <w:proofErr w:type="spellStart"/>
      <w:r w:rsidRPr="00D43290">
        <w:rPr>
          <w:szCs w:val="24"/>
        </w:rPr>
        <w:t>PoCeniku</w:t>
      </w:r>
      <w:proofErr w:type="spellEnd"/>
      <w:r w:rsidRPr="00D43290">
        <w:rPr>
          <w:szCs w:val="24"/>
        </w:rPr>
        <w:t>: oznaka</w:t>
      </w:r>
      <w:r w:rsidR="001E3778" w:rsidRPr="00D43290">
        <w:rPr>
          <w:szCs w:val="24"/>
        </w:rPr>
        <w:t xml:space="preserve">, </w:t>
      </w:r>
      <w:r w:rsidRPr="00D43290">
        <w:rPr>
          <w:szCs w:val="24"/>
        </w:rPr>
        <w:t>ali je postavka ovrednotena po veljavnem ceniku obdobja ali ne (SHORT).</w:t>
      </w:r>
      <w:r w:rsidR="00440A7D" w:rsidRPr="00D43290">
        <w:rPr>
          <w:szCs w:val="24"/>
        </w:rPr>
        <w:t xml:space="preserve"> </w:t>
      </w:r>
      <w:r w:rsidRPr="00D43290">
        <w:rPr>
          <w:szCs w:val="24"/>
        </w:rPr>
        <w:t>Vrednosti so lahko:</w:t>
      </w:r>
    </w:p>
    <w:p w14:paraId="3C31A10F" w14:textId="347939BE" w:rsidR="00B06681" w:rsidRPr="003C4876" w:rsidRDefault="00B06681" w:rsidP="00D43290">
      <w:pPr>
        <w:spacing w:before="0"/>
        <w:ind w:left="700" w:firstLine="340"/>
        <w:jc w:val="both"/>
      </w:pPr>
      <w:r w:rsidRPr="003C4876">
        <w:t>1 – postavke so ovrednotene po veljavnem ceniku obdobja</w:t>
      </w:r>
      <w:r w:rsidR="001E3778">
        <w:t>;</w:t>
      </w:r>
      <w:r w:rsidR="001E3778" w:rsidRPr="003C4876">
        <w:t xml:space="preserve"> </w:t>
      </w:r>
    </w:p>
    <w:p w14:paraId="56FC8F65" w14:textId="6F923814" w:rsidR="00B06681" w:rsidRDefault="00B06681" w:rsidP="00D43290">
      <w:pPr>
        <w:spacing w:before="0"/>
        <w:ind w:left="700" w:firstLine="340"/>
        <w:jc w:val="both"/>
      </w:pPr>
      <w:r w:rsidRPr="003C4876">
        <w:t xml:space="preserve">0 – postavke niso ovrednotene po ceniku – popravki. </w:t>
      </w:r>
    </w:p>
    <w:p w14:paraId="26715B4F" w14:textId="77777777" w:rsidR="00D43290" w:rsidRDefault="00D43290" w:rsidP="00D43290">
      <w:pPr>
        <w:pStyle w:val="tevilkalena"/>
        <w:numPr>
          <w:ilvl w:val="0"/>
          <w:numId w:val="41"/>
        </w:numPr>
        <w:tabs>
          <w:tab w:val="clear" w:pos="4197"/>
          <w:tab w:val="num" w:pos="360"/>
        </w:tabs>
        <w:ind w:left="360"/>
      </w:pPr>
      <w:r w:rsidRPr="007802B4">
        <w:lastRenderedPageBreak/>
        <w:t>člen</w:t>
      </w:r>
    </w:p>
    <w:p w14:paraId="65C8ABD5" w14:textId="406E741A" w:rsidR="00D43290" w:rsidRPr="006E5340" w:rsidRDefault="00D43290" w:rsidP="00D43290">
      <w:pPr>
        <w:pStyle w:val="Opislena"/>
        <w:keepNext/>
        <w:rPr>
          <w:rFonts w:cs="Arial"/>
        </w:rPr>
      </w:pPr>
      <w:r>
        <w:t>(struktura razdelka »obračunski podatki vrstica cena«</w:t>
      </w:r>
      <w:r>
        <w:rPr>
          <w:rFonts w:cs="Arial"/>
        </w:rPr>
        <w:t>)</w:t>
      </w:r>
    </w:p>
    <w:p w14:paraId="5E74E4D1" w14:textId="5210D5DB" w:rsidR="00D43290" w:rsidRDefault="00D43290" w:rsidP="00D43290">
      <w:pPr>
        <w:keepNext/>
        <w:ind w:firstLine="284"/>
        <w:jc w:val="both"/>
      </w:pPr>
      <w:r>
        <w:t>Razdelek »</w:t>
      </w:r>
      <w:proofErr w:type="spellStart"/>
      <w:r>
        <w:rPr>
          <w:b/>
        </w:rPr>
        <w:t>ObracunskiPodatki</w:t>
      </w:r>
      <w:proofErr w:type="spellEnd"/>
      <w:r>
        <w:rPr>
          <w:b/>
        </w:rPr>
        <w:t>/</w:t>
      </w:r>
      <w:proofErr w:type="spellStart"/>
      <w:r>
        <w:rPr>
          <w:b/>
        </w:rPr>
        <w:t>ObracunVrstica</w:t>
      </w:r>
      <w:proofErr w:type="spellEnd"/>
      <w:r>
        <w:rPr>
          <w:b/>
        </w:rPr>
        <w:t>/Cena</w:t>
      </w:r>
      <w:r>
        <w:t>« ima naslednjo strukturo:</w:t>
      </w:r>
    </w:p>
    <w:p w14:paraId="4F1D641F" w14:textId="77777777" w:rsidR="00B06681" w:rsidRPr="00D43290" w:rsidRDefault="00B06681" w:rsidP="00D43290">
      <w:pPr>
        <w:numPr>
          <w:ilvl w:val="0"/>
          <w:numId w:val="46"/>
        </w:numPr>
        <w:jc w:val="both"/>
        <w:rPr>
          <w:szCs w:val="24"/>
        </w:rPr>
      </w:pPr>
      <w:proofErr w:type="spellStart"/>
      <w:r w:rsidRPr="00D43290">
        <w:rPr>
          <w:szCs w:val="24"/>
        </w:rPr>
        <w:t>DatumUveljavitveCene</w:t>
      </w:r>
      <w:proofErr w:type="spellEnd"/>
      <w:r w:rsidRPr="00D43290">
        <w:rPr>
          <w:szCs w:val="24"/>
        </w:rPr>
        <w:t>: datum, ko je postala cena veljavna (DATE);</w:t>
      </w:r>
    </w:p>
    <w:p w14:paraId="3596C743" w14:textId="77777777" w:rsidR="00B06681" w:rsidRPr="00D43290" w:rsidRDefault="00B06681" w:rsidP="00D43290">
      <w:pPr>
        <w:numPr>
          <w:ilvl w:val="0"/>
          <w:numId w:val="46"/>
        </w:numPr>
        <w:jc w:val="both"/>
        <w:rPr>
          <w:szCs w:val="24"/>
        </w:rPr>
      </w:pPr>
      <w:r w:rsidRPr="00D43290">
        <w:rPr>
          <w:szCs w:val="24"/>
        </w:rPr>
        <w:t>Valuta: valuta cenika (STRING).</w:t>
      </w:r>
    </w:p>
    <w:p w14:paraId="18A2FB78" w14:textId="77777777" w:rsidR="00D43290" w:rsidRDefault="00D43290" w:rsidP="00D43290">
      <w:pPr>
        <w:pStyle w:val="tevilkalena"/>
        <w:numPr>
          <w:ilvl w:val="0"/>
          <w:numId w:val="41"/>
        </w:numPr>
        <w:tabs>
          <w:tab w:val="clear" w:pos="4197"/>
          <w:tab w:val="num" w:pos="360"/>
        </w:tabs>
        <w:ind w:left="360"/>
      </w:pPr>
      <w:r w:rsidRPr="007802B4">
        <w:t>člen</w:t>
      </w:r>
    </w:p>
    <w:p w14:paraId="3F95DB99" w14:textId="507CDA96" w:rsidR="00D43290" w:rsidRPr="006E5340" w:rsidRDefault="00D43290" w:rsidP="00D43290">
      <w:pPr>
        <w:pStyle w:val="Opislena"/>
        <w:keepNext/>
        <w:rPr>
          <w:rFonts w:cs="Arial"/>
        </w:rPr>
      </w:pPr>
      <w:r>
        <w:t xml:space="preserve">(struktura razdelka »obračunski podatki vrstica </w:t>
      </w:r>
      <w:r w:rsidR="00F50386">
        <w:t>že zaračunano</w:t>
      </w:r>
      <w:r>
        <w:t>«</w:t>
      </w:r>
      <w:r>
        <w:rPr>
          <w:rFonts w:cs="Arial"/>
        </w:rPr>
        <w:t>)</w:t>
      </w:r>
    </w:p>
    <w:p w14:paraId="73164E7A" w14:textId="638C364C" w:rsidR="00D43290" w:rsidRDefault="00D43290" w:rsidP="00D43290">
      <w:pPr>
        <w:keepNext/>
        <w:ind w:firstLine="284"/>
        <w:jc w:val="both"/>
      </w:pPr>
      <w:r>
        <w:t>Razdelek »</w:t>
      </w:r>
      <w:proofErr w:type="spellStart"/>
      <w:r>
        <w:rPr>
          <w:b/>
        </w:rPr>
        <w:t>ObracunskiPodatki</w:t>
      </w:r>
      <w:proofErr w:type="spellEnd"/>
      <w:r>
        <w:rPr>
          <w:b/>
        </w:rPr>
        <w:t>/</w:t>
      </w:r>
      <w:proofErr w:type="spellStart"/>
      <w:r w:rsidR="00F50386">
        <w:rPr>
          <w:b/>
        </w:rPr>
        <w:t>ZeZaracunano</w:t>
      </w:r>
      <w:r>
        <w:rPr>
          <w:b/>
        </w:rPr>
        <w:t>Vrstica</w:t>
      </w:r>
      <w:proofErr w:type="spellEnd"/>
      <w:r>
        <w:t>« ima naslednjo strukturo:</w:t>
      </w:r>
    </w:p>
    <w:p w14:paraId="11D99AC0" w14:textId="77777777" w:rsidR="00B06681" w:rsidRPr="00F50386" w:rsidRDefault="00B06681" w:rsidP="00F50386">
      <w:pPr>
        <w:numPr>
          <w:ilvl w:val="0"/>
          <w:numId w:val="46"/>
        </w:numPr>
        <w:jc w:val="both"/>
        <w:rPr>
          <w:szCs w:val="24"/>
        </w:rPr>
      </w:pPr>
      <w:proofErr w:type="spellStart"/>
      <w:r w:rsidRPr="00F50386">
        <w:rPr>
          <w:szCs w:val="24"/>
        </w:rPr>
        <w:t>ZaporednaStevilkaZeZaracunanoVrstica</w:t>
      </w:r>
      <w:proofErr w:type="spellEnd"/>
      <w:r w:rsidRPr="00F50386">
        <w:rPr>
          <w:szCs w:val="24"/>
        </w:rPr>
        <w:t>: zaporedna številka zapisa že zaračunanega obračuna (INTEGER);</w:t>
      </w:r>
    </w:p>
    <w:p w14:paraId="261CC265" w14:textId="32C09A92" w:rsidR="00D726DB" w:rsidRPr="00F50386" w:rsidRDefault="00B06681" w:rsidP="00F50386">
      <w:pPr>
        <w:numPr>
          <w:ilvl w:val="0"/>
          <w:numId w:val="46"/>
        </w:numPr>
        <w:jc w:val="both"/>
        <w:rPr>
          <w:szCs w:val="24"/>
        </w:rPr>
      </w:pPr>
      <w:proofErr w:type="spellStart"/>
      <w:r w:rsidRPr="00F50386">
        <w:rPr>
          <w:szCs w:val="24"/>
        </w:rPr>
        <w:t>SifraZaracunljivegaElementa</w:t>
      </w:r>
      <w:proofErr w:type="spellEnd"/>
      <w:r w:rsidRPr="00F50386">
        <w:rPr>
          <w:szCs w:val="24"/>
        </w:rPr>
        <w:t>: šifra že zaračunanega zaračunljivega elementa (SHORT)</w:t>
      </w:r>
      <w:r w:rsidR="00F50386" w:rsidRPr="00F50386">
        <w:rPr>
          <w:szCs w:val="24"/>
        </w:rPr>
        <w:t xml:space="preserve"> </w:t>
      </w:r>
      <w:r w:rsidR="00D726DB" w:rsidRPr="00F50386">
        <w:rPr>
          <w:szCs w:val="24"/>
        </w:rPr>
        <w:t>SifrantZaracunljivegaElementa.xml;</w:t>
      </w:r>
    </w:p>
    <w:p w14:paraId="2D1DE6A0" w14:textId="77777777" w:rsidR="00B06681" w:rsidRPr="00F50386" w:rsidRDefault="00B06681" w:rsidP="00F50386">
      <w:pPr>
        <w:numPr>
          <w:ilvl w:val="0"/>
          <w:numId w:val="46"/>
        </w:numPr>
        <w:jc w:val="both"/>
        <w:rPr>
          <w:szCs w:val="24"/>
        </w:rPr>
      </w:pPr>
      <w:proofErr w:type="spellStart"/>
      <w:r w:rsidRPr="00F50386">
        <w:rPr>
          <w:szCs w:val="24"/>
        </w:rPr>
        <w:t>ObdobjeOd</w:t>
      </w:r>
      <w:proofErr w:type="spellEnd"/>
      <w:r w:rsidRPr="00F50386">
        <w:rPr>
          <w:szCs w:val="24"/>
        </w:rPr>
        <w:t>: začetni datum obdobja, v katerem je bil zaračunljivi element že zaračunan (DATE);</w:t>
      </w:r>
    </w:p>
    <w:p w14:paraId="6F256568" w14:textId="58FA4CB2" w:rsidR="00B06681" w:rsidRPr="00F50386" w:rsidRDefault="00B06681" w:rsidP="00F50386">
      <w:pPr>
        <w:numPr>
          <w:ilvl w:val="0"/>
          <w:numId w:val="46"/>
        </w:numPr>
        <w:jc w:val="both"/>
        <w:rPr>
          <w:szCs w:val="24"/>
        </w:rPr>
      </w:pPr>
      <w:proofErr w:type="spellStart"/>
      <w:r w:rsidRPr="00F50386">
        <w:rPr>
          <w:szCs w:val="24"/>
        </w:rPr>
        <w:t>ObdobjeDo</w:t>
      </w:r>
      <w:proofErr w:type="spellEnd"/>
      <w:r w:rsidRPr="00F50386">
        <w:rPr>
          <w:szCs w:val="24"/>
        </w:rPr>
        <w:t>: končni datum obdobja</w:t>
      </w:r>
      <w:r w:rsidR="00E35129" w:rsidRPr="00F50386">
        <w:rPr>
          <w:szCs w:val="24"/>
        </w:rPr>
        <w:t>,</w:t>
      </w:r>
      <w:r w:rsidRPr="00F50386">
        <w:rPr>
          <w:szCs w:val="24"/>
        </w:rPr>
        <w:t xml:space="preserve"> v katerem je bil zaračunljivi element že zaračunan (DATE);</w:t>
      </w:r>
    </w:p>
    <w:p w14:paraId="08B04C75" w14:textId="77777777" w:rsidR="00B06681" w:rsidRPr="00F50386" w:rsidRDefault="00B06681" w:rsidP="00F50386">
      <w:pPr>
        <w:numPr>
          <w:ilvl w:val="0"/>
          <w:numId w:val="46"/>
        </w:numPr>
        <w:jc w:val="both"/>
        <w:rPr>
          <w:szCs w:val="24"/>
        </w:rPr>
      </w:pPr>
      <w:proofErr w:type="spellStart"/>
      <w:r w:rsidRPr="00F50386">
        <w:rPr>
          <w:szCs w:val="24"/>
        </w:rPr>
        <w:t>Kolicina</w:t>
      </w:r>
      <w:proofErr w:type="spellEnd"/>
      <w:r w:rsidRPr="00F50386">
        <w:rPr>
          <w:szCs w:val="24"/>
        </w:rPr>
        <w:t>: količina že zaračunanega zaračunljivega elementa (DECIMAL);</w:t>
      </w:r>
    </w:p>
    <w:p w14:paraId="6E71D9C7" w14:textId="77777777" w:rsidR="00B06681" w:rsidRPr="00F50386" w:rsidRDefault="00B06681" w:rsidP="00F50386">
      <w:pPr>
        <w:numPr>
          <w:ilvl w:val="0"/>
          <w:numId w:val="46"/>
        </w:numPr>
        <w:jc w:val="both"/>
        <w:rPr>
          <w:szCs w:val="24"/>
        </w:rPr>
      </w:pPr>
      <w:proofErr w:type="spellStart"/>
      <w:r w:rsidRPr="00F50386">
        <w:rPr>
          <w:szCs w:val="24"/>
        </w:rPr>
        <w:t>EnotaMere</w:t>
      </w:r>
      <w:proofErr w:type="spellEnd"/>
      <w:r w:rsidRPr="00F50386">
        <w:rPr>
          <w:szCs w:val="24"/>
        </w:rPr>
        <w:t>: enota mere že zaračunanega zaračunljivega elementa (STRING);-</w:t>
      </w:r>
    </w:p>
    <w:p w14:paraId="7B8A5D78" w14:textId="39B4E680" w:rsidR="00B06681" w:rsidRPr="00F50386" w:rsidRDefault="00D726DB" w:rsidP="00F50386">
      <w:pPr>
        <w:numPr>
          <w:ilvl w:val="0"/>
          <w:numId w:val="46"/>
        </w:numPr>
        <w:jc w:val="both"/>
        <w:rPr>
          <w:szCs w:val="24"/>
        </w:rPr>
      </w:pPr>
      <w:r w:rsidRPr="00F50386">
        <w:rPr>
          <w:szCs w:val="24"/>
        </w:rPr>
        <w:t>IdentifikatorProduktaGS1</w:t>
      </w:r>
      <w:r w:rsidR="00B06681" w:rsidRPr="00F50386">
        <w:rPr>
          <w:szCs w:val="24"/>
        </w:rPr>
        <w:t xml:space="preserve">: oznaka enote mere po šifrantu </w:t>
      </w:r>
      <w:proofErr w:type="spellStart"/>
      <w:r w:rsidR="00B06681" w:rsidRPr="00F50386">
        <w:rPr>
          <w:szCs w:val="24"/>
        </w:rPr>
        <w:t>ebIX</w:t>
      </w:r>
      <w:proofErr w:type="spellEnd"/>
      <w:r w:rsidR="00B06681" w:rsidRPr="00F50386">
        <w:rPr>
          <w:szCs w:val="24"/>
        </w:rPr>
        <w:t xml:space="preserve"> (STRING) Sifrant</w:t>
      </w:r>
      <w:r w:rsidRPr="00F50386">
        <w:rPr>
          <w:szCs w:val="24"/>
        </w:rPr>
        <w:t>IdentifikatorProduktaGS1</w:t>
      </w:r>
      <w:r w:rsidR="00B06681" w:rsidRPr="00F50386">
        <w:rPr>
          <w:szCs w:val="24"/>
        </w:rPr>
        <w:t>.xml;</w:t>
      </w:r>
    </w:p>
    <w:p w14:paraId="0630D01D" w14:textId="77777777" w:rsidR="00B06681" w:rsidRPr="00F50386" w:rsidRDefault="00B06681" w:rsidP="00F50386">
      <w:pPr>
        <w:numPr>
          <w:ilvl w:val="0"/>
          <w:numId w:val="46"/>
        </w:numPr>
        <w:jc w:val="both"/>
        <w:rPr>
          <w:szCs w:val="24"/>
        </w:rPr>
      </w:pPr>
      <w:r w:rsidRPr="00F50386">
        <w:rPr>
          <w:szCs w:val="24"/>
        </w:rPr>
        <w:t>Cena: sestavljen element, kjer je opredeljena cena že zaračunanega elementa glede na obdobje;</w:t>
      </w:r>
    </w:p>
    <w:p w14:paraId="19ACA468" w14:textId="77777777" w:rsidR="00B06681" w:rsidRPr="00F50386" w:rsidRDefault="00B06681" w:rsidP="00F50386">
      <w:pPr>
        <w:numPr>
          <w:ilvl w:val="0"/>
          <w:numId w:val="46"/>
        </w:numPr>
        <w:jc w:val="both"/>
        <w:rPr>
          <w:szCs w:val="24"/>
        </w:rPr>
      </w:pPr>
      <w:r w:rsidRPr="00F50386">
        <w:rPr>
          <w:szCs w:val="24"/>
        </w:rPr>
        <w:t>Znesek: končni znesek (zmnožek cene in količine) že zaračunanega zaračunljivega elementa v obdobju (DECIMAL);</w:t>
      </w:r>
    </w:p>
    <w:p w14:paraId="0F2BE248" w14:textId="77777777" w:rsidR="00B06681" w:rsidRPr="00F50386" w:rsidRDefault="00B06681" w:rsidP="00F50386">
      <w:pPr>
        <w:numPr>
          <w:ilvl w:val="0"/>
          <w:numId w:val="46"/>
        </w:numPr>
        <w:jc w:val="both"/>
        <w:rPr>
          <w:szCs w:val="24"/>
        </w:rPr>
      </w:pPr>
      <w:proofErr w:type="spellStart"/>
      <w:r w:rsidRPr="00F50386">
        <w:rPr>
          <w:szCs w:val="24"/>
        </w:rPr>
        <w:t>StopnjaDDV</w:t>
      </w:r>
      <w:proofErr w:type="spellEnd"/>
      <w:r w:rsidRPr="00F50386">
        <w:rPr>
          <w:szCs w:val="24"/>
        </w:rPr>
        <w:t>: stopnja DDV že zaračunanega zaračunljivega elementa (DECIMAL);</w:t>
      </w:r>
    </w:p>
    <w:p w14:paraId="5C4AB65E" w14:textId="45810BEE" w:rsidR="00B06681" w:rsidRPr="00F50386" w:rsidRDefault="00B06681" w:rsidP="00F50386">
      <w:pPr>
        <w:numPr>
          <w:ilvl w:val="0"/>
          <w:numId w:val="46"/>
        </w:numPr>
        <w:jc w:val="both"/>
        <w:rPr>
          <w:szCs w:val="24"/>
        </w:rPr>
      </w:pPr>
      <w:proofErr w:type="spellStart"/>
      <w:r w:rsidRPr="00F50386">
        <w:rPr>
          <w:szCs w:val="24"/>
        </w:rPr>
        <w:t>PoCeniku</w:t>
      </w:r>
      <w:proofErr w:type="spellEnd"/>
      <w:r w:rsidRPr="00F50386">
        <w:rPr>
          <w:szCs w:val="24"/>
        </w:rPr>
        <w:t>: oznaka</w:t>
      </w:r>
      <w:r w:rsidR="00E35129" w:rsidRPr="00F50386">
        <w:rPr>
          <w:szCs w:val="24"/>
        </w:rPr>
        <w:t>,</w:t>
      </w:r>
      <w:r w:rsidRPr="00F50386">
        <w:rPr>
          <w:szCs w:val="24"/>
        </w:rPr>
        <w:t xml:space="preserve"> ali je postavka ovrednotena po veljavnem ceniku obdobja ali ne (SHORT).</w:t>
      </w:r>
      <w:r w:rsidR="00F50386" w:rsidRPr="00F50386">
        <w:rPr>
          <w:szCs w:val="24"/>
        </w:rPr>
        <w:t xml:space="preserve"> </w:t>
      </w:r>
      <w:r w:rsidRPr="00F50386">
        <w:rPr>
          <w:szCs w:val="24"/>
        </w:rPr>
        <w:t>Vrednosti so lahko:</w:t>
      </w:r>
    </w:p>
    <w:p w14:paraId="39431B7A" w14:textId="29A9088A" w:rsidR="00B06681" w:rsidRPr="003C4876" w:rsidRDefault="00B06681" w:rsidP="00F50386">
      <w:pPr>
        <w:spacing w:before="0"/>
        <w:ind w:left="700" w:firstLine="340"/>
        <w:jc w:val="both"/>
      </w:pPr>
      <w:r w:rsidRPr="003C4876">
        <w:t>1 – postavke so ovrednotene po veljavnem ceniku obdobja</w:t>
      </w:r>
      <w:r w:rsidR="00E35129">
        <w:t>;</w:t>
      </w:r>
      <w:r w:rsidR="00E35129" w:rsidRPr="003C4876">
        <w:t xml:space="preserve"> </w:t>
      </w:r>
    </w:p>
    <w:p w14:paraId="5E81DD4D" w14:textId="77777777" w:rsidR="00B06681" w:rsidRPr="003C4876" w:rsidRDefault="00B06681" w:rsidP="00F50386">
      <w:pPr>
        <w:spacing w:before="0"/>
        <w:ind w:left="700" w:firstLine="340"/>
        <w:jc w:val="both"/>
      </w:pPr>
      <w:r w:rsidRPr="003C4876">
        <w:t xml:space="preserve">0 – postavke niso ovrednotene po ceniku – popravki. </w:t>
      </w:r>
    </w:p>
    <w:p w14:paraId="06D315E5" w14:textId="77777777" w:rsidR="00881145" w:rsidRDefault="00881145" w:rsidP="00881145">
      <w:pPr>
        <w:pStyle w:val="tevilkalena"/>
        <w:numPr>
          <w:ilvl w:val="0"/>
          <w:numId w:val="41"/>
        </w:numPr>
        <w:tabs>
          <w:tab w:val="clear" w:pos="4197"/>
          <w:tab w:val="num" w:pos="360"/>
        </w:tabs>
        <w:ind w:left="360"/>
      </w:pPr>
      <w:r w:rsidRPr="007802B4">
        <w:t>člen</w:t>
      </w:r>
    </w:p>
    <w:p w14:paraId="6AFBA73D" w14:textId="0A2CC090" w:rsidR="00881145" w:rsidRPr="006E5340" w:rsidRDefault="00881145" w:rsidP="00881145">
      <w:pPr>
        <w:pStyle w:val="Opislena"/>
        <w:keepNext/>
        <w:rPr>
          <w:rFonts w:cs="Arial"/>
        </w:rPr>
      </w:pPr>
      <w:r>
        <w:t>(struktura razdelka »obračunski podatki vrstica že zaračunano cena«</w:t>
      </w:r>
      <w:r>
        <w:rPr>
          <w:rFonts w:cs="Arial"/>
        </w:rPr>
        <w:t>)</w:t>
      </w:r>
    </w:p>
    <w:p w14:paraId="534BC014" w14:textId="6BFFE818" w:rsidR="00881145" w:rsidRDefault="00881145" w:rsidP="00881145">
      <w:pPr>
        <w:keepNext/>
        <w:ind w:firstLine="284"/>
        <w:jc w:val="both"/>
      </w:pPr>
      <w:r>
        <w:t>Razdelek »</w:t>
      </w:r>
      <w:proofErr w:type="spellStart"/>
      <w:r>
        <w:rPr>
          <w:b/>
        </w:rPr>
        <w:t>ObracunskiPodatki</w:t>
      </w:r>
      <w:proofErr w:type="spellEnd"/>
      <w:r>
        <w:rPr>
          <w:b/>
        </w:rPr>
        <w:t>/</w:t>
      </w:r>
      <w:proofErr w:type="spellStart"/>
      <w:r>
        <w:rPr>
          <w:b/>
        </w:rPr>
        <w:t>ZeZaracunanoVrstica</w:t>
      </w:r>
      <w:proofErr w:type="spellEnd"/>
      <w:r>
        <w:rPr>
          <w:b/>
        </w:rPr>
        <w:t>/Cena</w:t>
      </w:r>
      <w:r>
        <w:t>« ima naslednjo strukturo:</w:t>
      </w:r>
    </w:p>
    <w:p w14:paraId="29C511E8" w14:textId="77777777" w:rsidR="00B06681" w:rsidRPr="00881145" w:rsidRDefault="00B06681" w:rsidP="00881145">
      <w:pPr>
        <w:numPr>
          <w:ilvl w:val="0"/>
          <w:numId w:val="46"/>
        </w:numPr>
        <w:jc w:val="both"/>
        <w:rPr>
          <w:szCs w:val="24"/>
        </w:rPr>
      </w:pPr>
      <w:r w:rsidRPr="00881145">
        <w:rPr>
          <w:szCs w:val="24"/>
        </w:rPr>
        <w:t>Cena: cena zaračunljivega elementa (DECIMAL);</w:t>
      </w:r>
    </w:p>
    <w:p w14:paraId="084CBC10" w14:textId="77777777" w:rsidR="00B06681" w:rsidRPr="00881145" w:rsidRDefault="00B06681" w:rsidP="00881145">
      <w:pPr>
        <w:numPr>
          <w:ilvl w:val="0"/>
          <w:numId w:val="46"/>
        </w:numPr>
        <w:jc w:val="both"/>
        <w:rPr>
          <w:szCs w:val="24"/>
        </w:rPr>
      </w:pPr>
      <w:proofErr w:type="spellStart"/>
      <w:r w:rsidRPr="00881145">
        <w:rPr>
          <w:szCs w:val="24"/>
        </w:rPr>
        <w:t>DatumUveljavitveCene</w:t>
      </w:r>
      <w:proofErr w:type="spellEnd"/>
      <w:r w:rsidRPr="00881145">
        <w:rPr>
          <w:szCs w:val="24"/>
        </w:rPr>
        <w:t>: datum, ko je postala cena veljavna (DATE);</w:t>
      </w:r>
    </w:p>
    <w:p w14:paraId="02D76FEF" w14:textId="77777777" w:rsidR="00B06681" w:rsidRPr="00881145" w:rsidRDefault="00B06681" w:rsidP="00881145">
      <w:pPr>
        <w:numPr>
          <w:ilvl w:val="0"/>
          <w:numId w:val="46"/>
        </w:numPr>
        <w:jc w:val="both"/>
        <w:rPr>
          <w:szCs w:val="24"/>
        </w:rPr>
      </w:pPr>
      <w:r w:rsidRPr="00881145">
        <w:rPr>
          <w:szCs w:val="24"/>
        </w:rPr>
        <w:t>Valuta: valuta cene – (STRING).</w:t>
      </w:r>
    </w:p>
    <w:p w14:paraId="5B2A7277" w14:textId="77777777" w:rsidR="00881145" w:rsidRDefault="00881145" w:rsidP="00881145">
      <w:pPr>
        <w:pStyle w:val="tevilkalena"/>
        <w:numPr>
          <w:ilvl w:val="0"/>
          <w:numId w:val="41"/>
        </w:numPr>
        <w:tabs>
          <w:tab w:val="clear" w:pos="4197"/>
          <w:tab w:val="num" w:pos="360"/>
        </w:tabs>
        <w:ind w:left="360"/>
      </w:pPr>
      <w:r w:rsidRPr="007802B4">
        <w:t>člen</w:t>
      </w:r>
    </w:p>
    <w:p w14:paraId="06762570" w14:textId="3BE3AACE" w:rsidR="00881145" w:rsidRPr="006E5340" w:rsidRDefault="00881145" w:rsidP="00881145">
      <w:pPr>
        <w:pStyle w:val="Opislena"/>
        <w:keepNext/>
        <w:rPr>
          <w:rFonts w:cs="Arial"/>
        </w:rPr>
      </w:pPr>
      <w:r>
        <w:t>(struktura razdelka »povprečna dnevna poraba«</w:t>
      </w:r>
      <w:r>
        <w:rPr>
          <w:rFonts w:cs="Arial"/>
        </w:rPr>
        <w:t>)</w:t>
      </w:r>
    </w:p>
    <w:p w14:paraId="7D86E3DE" w14:textId="735F5315" w:rsidR="00881145" w:rsidRDefault="00881145" w:rsidP="00881145">
      <w:pPr>
        <w:keepNext/>
        <w:ind w:firstLine="284"/>
        <w:jc w:val="both"/>
      </w:pPr>
      <w:r>
        <w:t>Razdelek »</w:t>
      </w:r>
      <w:proofErr w:type="spellStart"/>
      <w:r>
        <w:rPr>
          <w:b/>
        </w:rPr>
        <w:t>PovprecneDnevnePorabe</w:t>
      </w:r>
      <w:proofErr w:type="spellEnd"/>
      <w:r>
        <w:t>« ima naslednjo strukturo:</w:t>
      </w:r>
    </w:p>
    <w:p w14:paraId="369D2BA9" w14:textId="77777777" w:rsidR="00B06681" w:rsidRPr="00881145" w:rsidRDefault="00B06681" w:rsidP="00881145">
      <w:pPr>
        <w:numPr>
          <w:ilvl w:val="0"/>
          <w:numId w:val="46"/>
        </w:numPr>
        <w:jc w:val="both"/>
        <w:rPr>
          <w:szCs w:val="24"/>
        </w:rPr>
      </w:pPr>
      <w:proofErr w:type="spellStart"/>
      <w:r w:rsidRPr="00881145">
        <w:rPr>
          <w:szCs w:val="24"/>
        </w:rPr>
        <w:t>PovprecnaPoraba</w:t>
      </w:r>
      <w:proofErr w:type="spellEnd"/>
      <w:r w:rsidRPr="00881145">
        <w:rPr>
          <w:szCs w:val="24"/>
        </w:rPr>
        <w:t xml:space="preserve"> - sestavljen element;</w:t>
      </w:r>
    </w:p>
    <w:p w14:paraId="46A0D0A7" w14:textId="77777777" w:rsidR="00B06681" w:rsidRPr="00881145" w:rsidRDefault="00B06681" w:rsidP="00881145">
      <w:pPr>
        <w:numPr>
          <w:ilvl w:val="0"/>
          <w:numId w:val="46"/>
        </w:numPr>
        <w:jc w:val="both"/>
        <w:rPr>
          <w:szCs w:val="24"/>
        </w:rPr>
      </w:pPr>
      <w:proofErr w:type="spellStart"/>
      <w:r w:rsidRPr="00881145">
        <w:rPr>
          <w:szCs w:val="24"/>
        </w:rPr>
        <w:t>TekoceObdobje</w:t>
      </w:r>
      <w:proofErr w:type="spellEnd"/>
      <w:r w:rsidRPr="00881145">
        <w:rPr>
          <w:szCs w:val="24"/>
        </w:rPr>
        <w:t xml:space="preserve"> – tekoče obdobje, za katero je izračunana povprečna dnevna poraba na merilnem mestu (DECIMAL);</w:t>
      </w:r>
    </w:p>
    <w:p w14:paraId="227183D7" w14:textId="321A7EF7" w:rsidR="00B06681" w:rsidRPr="00881145" w:rsidRDefault="00B06681" w:rsidP="00881145">
      <w:pPr>
        <w:numPr>
          <w:ilvl w:val="0"/>
          <w:numId w:val="46"/>
        </w:numPr>
        <w:jc w:val="both"/>
        <w:rPr>
          <w:szCs w:val="24"/>
        </w:rPr>
      </w:pPr>
      <w:proofErr w:type="spellStart"/>
      <w:r w:rsidRPr="00881145">
        <w:rPr>
          <w:szCs w:val="24"/>
        </w:rPr>
        <w:t>PredhodnoObdobje</w:t>
      </w:r>
      <w:proofErr w:type="spellEnd"/>
      <w:r w:rsidRPr="00881145">
        <w:rPr>
          <w:szCs w:val="24"/>
        </w:rPr>
        <w:t xml:space="preserve"> - predhodno obdobje, za katero je bila izračunana povprečna dnevna poraba na </w:t>
      </w:r>
      <w:r w:rsidR="00DC7A29" w:rsidRPr="00881145">
        <w:rPr>
          <w:szCs w:val="24"/>
        </w:rPr>
        <w:t xml:space="preserve">merilni točki </w:t>
      </w:r>
      <w:r w:rsidRPr="00881145">
        <w:rPr>
          <w:szCs w:val="24"/>
        </w:rPr>
        <w:t>(DECIMAL).</w:t>
      </w:r>
    </w:p>
    <w:p w14:paraId="3B66E256" w14:textId="77777777" w:rsidR="00881145" w:rsidRDefault="00881145" w:rsidP="00881145">
      <w:pPr>
        <w:pStyle w:val="tevilkalena"/>
        <w:numPr>
          <w:ilvl w:val="0"/>
          <w:numId w:val="41"/>
        </w:numPr>
        <w:tabs>
          <w:tab w:val="clear" w:pos="4197"/>
          <w:tab w:val="num" w:pos="360"/>
        </w:tabs>
        <w:ind w:left="360"/>
      </w:pPr>
      <w:r w:rsidRPr="007802B4">
        <w:lastRenderedPageBreak/>
        <w:t>člen</w:t>
      </w:r>
    </w:p>
    <w:p w14:paraId="7505D069" w14:textId="344B9576" w:rsidR="00881145" w:rsidRPr="006E5340" w:rsidRDefault="00881145" w:rsidP="00881145">
      <w:pPr>
        <w:pStyle w:val="Opislena"/>
        <w:keepNext/>
        <w:rPr>
          <w:rFonts w:cs="Arial"/>
        </w:rPr>
      </w:pPr>
      <w:r>
        <w:t>(struktura razdelka »povprečna dnevna poraba povprečje«</w:t>
      </w:r>
      <w:r>
        <w:rPr>
          <w:rFonts w:cs="Arial"/>
        </w:rPr>
        <w:t>)</w:t>
      </w:r>
    </w:p>
    <w:p w14:paraId="7B193DCF" w14:textId="247C3DF3" w:rsidR="00881145" w:rsidRDefault="00881145" w:rsidP="00881145">
      <w:pPr>
        <w:keepNext/>
        <w:ind w:firstLine="284"/>
        <w:jc w:val="both"/>
      </w:pPr>
      <w:r>
        <w:t>Razdelek »</w:t>
      </w:r>
      <w:proofErr w:type="spellStart"/>
      <w:r>
        <w:rPr>
          <w:b/>
        </w:rPr>
        <w:t>PovprecneDnevnePorabe</w:t>
      </w:r>
      <w:proofErr w:type="spellEnd"/>
      <w:r>
        <w:rPr>
          <w:b/>
        </w:rPr>
        <w:t>/</w:t>
      </w:r>
      <w:proofErr w:type="spellStart"/>
      <w:r>
        <w:rPr>
          <w:b/>
        </w:rPr>
        <w:t>PovprecnaPoraba</w:t>
      </w:r>
      <w:proofErr w:type="spellEnd"/>
      <w:r>
        <w:t>« ima naslednjo strukturo:</w:t>
      </w:r>
    </w:p>
    <w:p w14:paraId="4E109CFE" w14:textId="697B4C80" w:rsidR="00B06681" w:rsidRPr="00881145" w:rsidRDefault="00B06681" w:rsidP="00881145">
      <w:pPr>
        <w:numPr>
          <w:ilvl w:val="0"/>
          <w:numId w:val="46"/>
        </w:numPr>
        <w:jc w:val="both"/>
        <w:rPr>
          <w:szCs w:val="24"/>
        </w:rPr>
      </w:pPr>
      <w:proofErr w:type="spellStart"/>
      <w:r w:rsidRPr="00881145">
        <w:rPr>
          <w:szCs w:val="24"/>
        </w:rPr>
        <w:t>SifraZaracunljivegaElementa</w:t>
      </w:r>
      <w:proofErr w:type="spellEnd"/>
      <w:r w:rsidRPr="00881145">
        <w:rPr>
          <w:szCs w:val="24"/>
        </w:rPr>
        <w:t>: šifra zaračunanega elementa (SHORT)</w:t>
      </w:r>
      <w:r w:rsidR="00C41F17" w:rsidRPr="00881145">
        <w:rPr>
          <w:szCs w:val="24"/>
        </w:rPr>
        <w:t xml:space="preserve">; </w:t>
      </w:r>
      <w:r w:rsidRPr="00881145">
        <w:rPr>
          <w:szCs w:val="24"/>
        </w:rPr>
        <w:t>SifrantPozicijaCenika.xml;</w:t>
      </w:r>
    </w:p>
    <w:p w14:paraId="6E63A399" w14:textId="77777777" w:rsidR="00B06681" w:rsidRPr="00881145" w:rsidRDefault="00B06681" w:rsidP="00881145">
      <w:pPr>
        <w:numPr>
          <w:ilvl w:val="0"/>
          <w:numId w:val="46"/>
        </w:numPr>
        <w:jc w:val="both"/>
        <w:rPr>
          <w:szCs w:val="24"/>
        </w:rPr>
      </w:pPr>
      <w:proofErr w:type="spellStart"/>
      <w:r w:rsidRPr="00881145">
        <w:rPr>
          <w:szCs w:val="24"/>
        </w:rPr>
        <w:t>Kolicina</w:t>
      </w:r>
      <w:proofErr w:type="spellEnd"/>
      <w:r w:rsidRPr="00881145">
        <w:rPr>
          <w:szCs w:val="24"/>
        </w:rPr>
        <w:t>: količina povprečne dnevne porabe (DECIMAL).</w:t>
      </w:r>
    </w:p>
    <w:p w14:paraId="60779B02" w14:textId="77777777" w:rsidR="00881145" w:rsidRDefault="00881145" w:rsidP="00881145">
      <w:pPr>
        <w:pStyle w:val="tevilkalena"/>
        <w:numPr>
          <w:ilvl w:val="0"/>
          <w:numId w:val="41"/>
        </w:numPr>
        <w:tabs>
          <w:tab w:val="clear" w:pos="4197"/>
          <w:tab w:val="num" w:pos="360"/>
        </w:tabs>
        <w:ind w:left="360"/>
      </w:pPr>
      <w:r w:rsidRPr="007802B4">
        <w:t>člen</w:t>
      </w:r>
    </w:p>
    <w:p w14:paraId="67828DD7" w14:textId="110DF66D" w:rsidR="00881145" w:rsidRPr="006E5340" w:rsidRDefault="00881145" w:rsidP="00881145">
      <w:pPr>
        <w:pStyle w:val="Opislena"/>
        <w:keepNext/>
        <w:rPr>
          <w:rFonts w:cs="Arial"/>
        </w:rPr>
      </w:pPr>
      <w:r>
        <w:t>(struktura razdelka »obvestila za odjemalca«</w:t>
      </w:r>
      <w:r>
        <w:rPr>
          <w:rFonts w:cs="Arial"/>
        </w:rPr>
        <w:t>)</w:t>
      </w:r>
    </w:p>
    <w:p w14:paraId="16886373" w14:textId="1B177795" w:rsidR="00881145" w:rsidRDefault="00881145" w:rsidP="00881145">
      <w:pPr>
        <w:keepNext/>
        <w:ind w:firstLine="284"/>
        <w:jc w:val="both"/>
      </w:pPr>
      <w:r>
        <w:t>Razdelek »</w:t>
      </w:r>
      <w:proofErr w:type="spellStart"/>
      <w:r>
        <w:rPr>
          <w:b/>
        </w:rPr>
        <w:t>ObvestilaZaOdjemalca</w:t>
      </w:r>
      <w:proofErr w:type="spellEnd"/>
      <w:r>
        <w:t>« ima naslednjo strukturo:</w:t>
      </w:r>
    </w:p>
    <w:p w14:paraId="32C676A3" w14:textId="0715EA14" w:rsidR="00F570C2" w:rsidRPr="00881145" w:rsidRDefault="00B06681" w:rsidP="00881145">
      <w:pPr>
        <w:numPr>
          <w:ilvl w:val="0"/>
          <w:numId w:val="46"/>
        </w:numPr>
        <w:jc w:val="both"/>
        <w:rPr>
          <w:szCs w:val="24"/>
        </w:rPr>
      </w:pPr>
      <w:r w:rsidRPr="00881145">
        <w:rPr>
          <w:szCs w:val="24"/>
        </w:rPr>
        <w:t>Obvestilo: sestavljen element.</w:t>
      </w:r>
      <w:r w:rsidR="002E586D" w:rsidRPr="00881145">
        <w:rPr>
          <w:szCs w:val="24"/>
        </w:rPr>
        <w:t xml:space="preserve"> </w:t>
      </w:r>
    </w:p>
    <w:p w14:paraId="0BCDE998" w14:textId="77777777" w:rsidR="00881145" w:rsidRDefault="00881145" w:rsidP="00881145">
      <w:pPr>
        <w:pStyle w:val="tevilkalena"/>
        <w:numPr>
          <w:ilvl w:val="0"/>
          <w:numId w:val="41"/>
        </w:numPr>
        <w:tabs>
          <w:tab w:val="clear" w:pos="4197"/>
          <w:tab w:val="num" w:pos="360"/>
        </w:tabs>
        <w:ind w:left="360"/>
      </w:pPr>
      <w:r w:rsidRPr="007802B4">
        <w:t>člen</w:t>
      </w:r>
    </w:p>
    <w:p w14:paraId="7587362C" w14:textId="5468439A" w:rsidR="00881145" w:rsidRPr="006E5340" w:rsidRDefault="00881145" w:rsidP="00881145">
      <w:pPr>
        <w:pStyle w:val="Opislena"/>
        <w:keepNext/>
        <w:rPr>
          <w:rFonts w:cs="Arial"/>
        </w:rPr>
      </w:pPr>
      <w:r>
        <w:t>(struktura razdelka »obvestila za odjemalca obvestilo«</w:t>
      </w:r>
      <w:r>
        <w:rPr>
          <w:rFonts w:cs="Arial"/>
        </w:rPr>
        <w:t>)</w:t>
      </w:r>
    </w:p>
    <w:p w14:paraId="5F361A89" w14:textId="02681139" w:rsidR="00881145" w:rsidRDefault="00881145" w:rsidP="00881145">
      <w:pPr>
        <w:keepNext/>
        <w:ind w:firstLine="284"/>
        <w:jc w:val="both"/>
      </w:pPr>
      <w:r>
        <w:t>Razdelek »</w:t>
      </w:r>
      <w:proofErr w:type="spellStart"/>
      <w:r>
        <w:rPr>
          <w:b/>
        </w:rPr>
        <w:t>ObvestilaZaOdjemalca</w:t>
      </w:r>
      <w:proofErr w:type="spellEnd"/>
      <w:r>
        <w:rPr>
          <w:b/>
        </w:rPr>
        <w:t>/Obvestilo</w:t>
      </w:r>
      <w:r>
        <w:t>« ima naslednjo strukturo:</w:t>
      </w:r>
    </w:p>
    <w:p w14:paraId="1315716F" w14:textId="77777777" w:rsidR="00B06681" w:rsidRPr="00881145" w:rsidRDefault="00B06681" w:rsidP="00881145">
      <w:pPr>
        <w:numPr>
          <w:ilvl w:val="0"/>
          <w:numId w:val="46"/>
        </w:numPr>
        <w:jc w:val="both"/>
        <w:rPr>
          <w:szCs w:val="24"/>
        </w:rPr>
      </w:pPr>
      <w:proofErr w:type="spellStart"/>
      <w:r w:rsidRPr="00881145">
        <w:rPr>
          <w:szCs w:val="24"/>
        </w:rPr>
        <w:t>ZaporednaStevilka</w:t>
      </w:r>
      <w:proofErr w:type="spellEnd"/>
      <w:r w:rsidRPr="00881145">
        <w:rPr>
          <w:szCs w:val="24"/>
        </w:rPr>
        <w:t>: zaporedna številka obvestila za odjemalca (INTEGER);</w:t>
      </w:r>
    </w:p>
    <w:p w14:paraId="38AD6858" w14:textId="77777777" w:rsidR="008C4C23" w:rsidRPr="00881145" w:rsidRDefault="00B06681" w:rsidP="00881145">
      <w:pPr>
        <w:numPr>
          <w:ilvl w:val="0"/>
          <w:numId w:val="46"/>
        </w:numPr>
        <w:jc w:val="both"/>
        <w:rPr>
          <w:szCs w:val="24"/>
        </w:rPr>
      </w:pPr>
      <w:r w:rsidRPr="00881145">
        <w:rPr>
          <w:szCs w:val="24"/>
        </w:rPr>
        <w:t>Vsebina: vsebina obvestila za odjemalca (STRING).</w:t>
      </w:r>
    </w:p>
    <w:p w14:paraId="73560328" w14:textId="77777777" w:rsidR="001933B2" w:rsidRPr="000D0218" w:rsidRDefault="001933B2" w:rsidP="001933B2">
      <w:pPr>
        <w:spacing w:before="0"/>
        <w:jc w:val="both"/>
        <w:rPr>
          <w:color w:val="000000" w:themeColor="text1"/>
        </w:rPr>
      </w:pPr>
    </w:p>
    <w:p w14:paraId="45C41A3B" w14:textId="77777777" w:rsidR="001933B2" w:rsidRPr="000D0218" w:rsidRDefault="001933B2" w:rsidP="001933B2">
      <w:pPr>
        <w:pStyle w:val="Naslov2"/>
        <w:tabs>
          <w:tab w:val="clear" w:pos="7030"/>
        </w:tabs>
        <w:ind w:left="851"/>
        <w:rPr>
          <w:color w:val="000000" w:themeColor="text1"/>
        </w:rPr>
      </w:pPr>
      <w:r w:rsidRPr="000D0218">
        <w:rPr>
          <w:color w:val="000000" w:themeColor="text1"/>
        </w:rPr>
        <w:t>STANDARDIZIRANI ZAPIS PODATKOV ZA IZVAJANJE PROŽNOSTI</w:t>
      </w:r>
    </w:p>
    <w:p w14:paraId="69C41232" w14:textId="77777777" w:rsidR="00861E1D" w:rsidRDefault="00861E1D" w:rsidP="00861E1D">
      <w:pPr>
        <w:pStyle w:val="tevilkalena"/>
        <w:numPr>
          <w:ilvl w:val="0"/>
          <w:numId w:val="41"/>
        </w:numPr>
        <w:tabs>
          <w:tab w:val="clear" w:pos="4197"/>
          <w:tab w:val="num" w:pos="360"/>
        </w:tabs>
        <w:ind w:left="360"/>
      </w:pPr>
      <w:r w:rsidRPr="007802B4">
        <w:t>člen</w:t>
      </w:r>
    </w:p>
    <w:p w14:paraId="21FAFD0E" w14:textId="11317A13" w:rsidR="00861E1D" w:rsidRPr="006E5340" w:rsidRDefault="00861E1D" w:rsidP="00861E1D">
      <w:pPr>
        <w:pStyle w:val="Opislena"/>
        <w:keepNext/>
        <w:rPr>
          <w:rFonts w:cs="Arial"/>
        </w:rPr>
      </w:pPr>
      <w:r>
        <w:t>(</w:t>
      </w:r>
      <w:r w:rsidR="00AA7794">
        <w:t>način zapisa podatkov za storitve prožnosti)</w:t>
      </w:r>
    </w:p>
    <w:p w14:paraId="1C9D1ACC" w14:textId="2ADB9A44" w:rsidR="001933B2" w:rsidRPr="00861E1D" w:rsidRDefault="001933B2" w:rsidP="00861E1D">
      <w:pPr>
        <w:keepNext/>
        <w:ind w:firstLine="284"/>
        <w:jc w:val="both"/>
      </w:pPr>
      <w:r w:rsidRPr="00861E1D">
        <w:t xml:space="preserve">Standardizirana izmenjava podatkov za potrebe trga prožnosti na distribucijskem omrežju poteka avtomatsko preko MQ kanala z uporabo AMQP ali MQTT. Podrobnejši nabor podatkovnih storitev </w:t>
      </w:r>
      <w:r w:rsidR="00AA7794">
        <w:t>bo določilo navodilo iz 11. člena SONDSEE</w:t>
      </w:r>
      <w:r w:rsidRPr="00861E1D">
        <w:t>.</w:t>
      </w:r>
    </w:p>
    <w:p w14:paraId="2FC1DFAE" w14:textId="77777777" w:rsidR="001933B2" w:rsidRPr="000D0218" w:rsidRDefault="001933B2" w:rsidP="001933B2">
      <w:pPr>
        <w:spacing w:before="0"/>
        <w:jc w:val="both"/>
        <w:rPr>
          <w:color w:val="000000" w:themeColor="text1"/>
        </w:rPr>
      </w:pPr>
    </w:p>
    <w:p w14:paraId="3F67697A" w14:textId="77777777" w:rsidR="001933B2" w:rsidRPr="000D0218" w:rsidRDefault="001933B2" w:rsidP="004B0A04">
      <w:pPr>
        <w:spacing w:before="0"/>
        <w:ind w:left="340"/>
        <w:jc w:val="both"/>
        <w:rPr>
          <w:color w:val="000000" w:themeColor="text1"/>
        </w:rPr>
      </w:pPr>
    </w:p>
    <w:p w14:paraId="67B1FD20" w14:textId="506368F0" w:rsidR="0081790B" w:rsidRDefault="0081790B" w:rsidP="00435ABE">
      <w:pPr>
        <w:pStyle w:val="Naslov1"/>
        <w:tabs>
          <w:tab w:val="clear" w:pos="720"/>
          <w:tab w:val="num" w:pos="360"/>
        </w:tabs>
        <w:ind w:left="360"/>
        <w:jc w:val="both"/>
      </w:pPr>
      <w:bookmarkStart w:id="17" w:name="_Toc196615620"/>
      <w:r w:rsidRPr="0081790B">
        <w:t>NAČINI POSREDOVANJA</w:t>
      </w:r>
      <w:r w:rsidR="00BD0841">
        <w:t xml:space="preserve"> oz. DOSTOPA do</w:t>
      </w:r>
      <w:r w:rsidRPr="0081790B">
        <w:t xml:space="preserve"> PODATKOV</w:t>
      </w:r>
      <w:bookmarkEnd w:id="17"/>
    </w:p>
    <w:p w14:paraId="324896EF" w14:textId="3328A226" w:rsidR="004853C4" w:rsidRPr="00F061C9" w:rsidRDefault="004853C4" w:rsidP="00FB75E9">
      <w:pPr>
        <w:pStyle w:val="Naslov2"/>
        <w:tabs>
          <w:tab w:val="clear" w:pos="7030"/>
          <w:tab w:val="num" w:pos="6598"/>
        </w:tabs>
        <w:ind w:left="851"/>
      </w:pPr>
      <w:bookmarkStart w:id="18" w:name="_Toc196615621"/>
      <w:r w:rsidRPr="00F061C9">
        <w:t>Posredovanje</w:t>
      </w:r>
      <w:r w:rsidR="00BD0841">
        <w:t xml:space="preserve"> oz. DOSTOP DO</w:t>
      </w:r>
      <w:r w:rsidRPr="00F061C9">
        <w:t xml:space="preserve"> obračunski</w:t>
      </w:r>
      <w:r>
        <w:t>H</w:t>
      </w:r>
      <w:r w:rsidRPr="00F061C9">
        <w:t xml:space="preserve"> podatkov preko </w:t>
      </w:r>
      <w:r w:rsidR="00CE321E">
        <w:t xml:space="preserve">STORITEV </w:t>
      </w:r>
      <w:r w:rsidR="00BD0841">
        <w:t>EVT</w:t>
      </w:r>
    </w:p>
    <w:p w14:paraId="01C51ED7" w14:textId="77777777" w:rsidR="00AA7794" w:rsidRDefault="00AA7794" w:rsidP="00AA7794">
      <w:pPr>
        <w:pStyle w:val="tevilkalena"/>
        <w:numPr>
          <w:ilvl w:val="0"/>
          <w:numId w:val="41"/>
        </w:numPr>
        <w:tabs>
          <w:tab w:val="clear" w:pos="4197"/>
          <w:tab w:val="num" w:pos="360"/>
        </w:tabs>
        <w:ind w:left="360"/>
      </w:pPr>
      <w:r w:rsidRPr="007802B4">
        <w:t>člen</w:t>
      </w:r>
    </w:p>
    <w:p w14:paraId="023CD1CF" w14:textId="1B86D661" w:rsidR="00AA7794" w:rsidRPr="006E5340" w:rsidRDefault="00AA7794" w:rsidP="00AA7794">
      <w:pPr>
        <w:pStyle w:val="Opislena"/>
        <w:keepNext/>
        <w:rPr>
          <w:rFonts w:cs="Arial"/>
        </w:rPr>
      </w:pPr>
      <w:r w:rsidRPr="003C5A83">
        <w:t>(</w:t>
      </w:r>
      <w:r>
        <w:t>dostop do podatkov preko EVT</w:t>
      </w:r>
      <w:r>
        <w:rPr>
          <w:rFonts w:cs="Arial"/>
        </w:rPr>
        <w:t>)</w:t>
      </w:r>
    </w:p>
    <w:p w14:paraId="7249B26A" w14:textId="596130B3" w:rsidR="00AA7794" w:rsidRDefault="00AA7794" w:rsidP="00AA7794">
      <w:pPr>
        <w:keepNext/>
        <w:ind w:firstLine="284"/>
        <w:jc w:val="both"/>
      </w:pPr>
      <w:r w:rsidRPr="009E1A50">
        <w:t>(1</w:t>
      </w:r>
      <w:r>
        <w:t>) Distribucijski operater dobaviteljem zagotavlja obračunske podatke po rokovniku, določenem v SONDSEE, na enoten način preko razvitih funkcionalnosti v okviru podatkovno storitvenega vozlišča EVT v skladu s sklenjenimi pogodbami.</w:t>
      </w:r>
    </w:p>
    <w:p w14:paraId="2E4AD51F" w14:textId="64E2D36A" w:rsidR="009576A1" w:rsidRPr="00AA7794" w:rsidRDefault="00AA7794" w:rsidP="00AA7794">
      <w:pPr>
        <w:ind w:firstLine="284"/>
        <w:jc w:val="both"/>
        <w:rPr>
          <w:rFonts w:cs="Arial"/>
          <w:lang w:val="sv-SE" w:eastAsia="x-none"/>
        </w:rPr>
      </w:pPr>
      <w:r>
        <w:rPr>
          <w:rFonts w:cs="Arial"/>
          <w:lang w:val="sv-SE" w:eastAsia="x-none"/>
        </w:rPr>
        <w:t xml:space="preserve">(2) </w:t>
      </w:r>
      <w:r w:rsidR="009576A1" w:rsidRPr="00AA7794">
        <w:rPr>
          <w:rFonts w:cs="Arial"/>
          <w:lang w:val="sv-SE" w:eastAsia="x-none"/>
        </w:rPr>
        <w:t xml:space="preserve">Posredovanje </w:t>
      </w:r>
      <w:r w:rsidR="00650464" w:rsidRPr="00AA7794">
        <w:rPr>
          <w:rFonts w:cs="Arial"/>
          <w:lang w:val="sv-SE" w:eastAsia="x-none"/>
        </w:rPr>
        <w:t>obračunskih</w:t>
      </w:r>
      <w:r w:rsidR="009576A1" w:rsidRPr="00AA7794">
        <w:rPr>
          <w:rFonts w:cs="Arial"/>
          <w:lang w:val="sv-SE" w:eastAsia="x-none"/>
        </w:rPr>
        <w:t xml:space="preserve"> podatkov poteka preko standardnih podatkovnih storitev, ki so</w:t>
      </w:r>
      <w:r w:rsidR="003F33FC" w:rsidRPr="00AA7794">
        <w:rPr>
          <w:rFonts w:cs="Arial"/>
          <w:lang w:val="sv-SE" w:eastAsia="x-none"/>
        </w:rPr>
        <w:t xml:space="preserve"> tržnim </w:t>
      </w:r>
      <w:r w:rsidR="00664BCF" w:rsidRPr="00AA7794">
        <w:rPr>
          <w:rFonts w:cs="Arial"/>
          <w:lang w:val="sv-SE" w:eastAsia="x-none"/>
        </w:rPr>
        <w:t>akterjem na voljo na EVT. Podatkovne storitve se zagotavlja preko masovne izmenjave podatkov v sporočilne vrste (MQ)</w:t>
      </w:r>
      <w:r w:rsidR="002F018A" w:rsidRPr="00AA7794">
        <w:rPr>
          <w:rFonts w:cs="Arial"/>
          <w:lang w:val="sv-SE" w:eastAsia="x-none"/>
        </w:rPr>
        <w:t>,</w:t>
      </w:r>
      <w:r w:rsidR="00664BCF" w:rsidRPr="00AA7794">
        <w:rPr>
          <w:rFonts w:cs="Arial"/>
          <w:lang w:val="sv-SE" w:eastAsia="x-none"/>
        </w:rPr>
        <w:t xml:space="preserve"> ali </w:t>
      </w:r>
      <w:r w:rsidR="002F018A" w:rsidRPr="00AA7794">
        <w:rPr>
          <w:rFonts w:cs="Arial"/>
          <w:lang w:val="sv-SE" w:eastAsia="x-none"/>
        </w:rPr>
        <w:t xml:space="preserve">pa </w:t>
      </w:r>
      <w:r w:rsidR="00664BCF" w:rsidRPr="00AA7794">
        <w:rPr>
          <w:rFonts w:cs="Arial"/>
          <w:lang w:val="sv-SE" w:eastAsia="x-none"/>
        </w:rPr>
        <w:t>so upravičencem na voljo preko spletnih portalov</w:t>
      </w:r>
      <w:r w:rsidR="00AF6D19" w:rsidRPr="00AA7794">
        <w:rPr>
          <w:rFonts w:cs="Arial"/>
          <w:lang w:val="sv-SE" w:eastAsia="x-none"/>
        </w:rPr>
        <w:t xml:space="preserve"> (CEEPS).</w:t>
      </w:r>
      <w:r w:rsidR="00664BCF" w:rsidRPr="00AA7794">
        <w:rPr>
          <w:rFonts w:cs="Arial"/>
          <w:lang w:val="sv-SE" w:eastAsia="x-none"/>
        </w:rPr>
        <w:t xml:space="preserve"> </w:t>
      </w:r>
    </w:p>
    <w:p w14:paraId="75A962D6" w14:textId="508876C6" w:rsidR="004853C4" w:rsidRDefault="004853C4" w:rsidP="004853C4">
      <w:pPr>
        <w:jc w:val="both"/>
      </w:pPr>
    </w:p>
    <w:p w14:paraId="7E418F8B" w14:textId="77777777" w:rsidR="00571C88" w:rsidRDefault="00571C88" w:rsidP="00FB75E9">
      <w:pPr>
        <w:pStyle w:val="Naslov2"/>
        <w:tabs>
          <w:tab w:val="clear" w:pos="7030"/>
          <w:tab w:val="num" w:pos="6598"/>
        </w:tabs>
        <w:ind w:left="851"/>
      </w:pPr>
      <w:r>
        <w:t>POSREDOVANJE OBRAČUNSKIH PODATKOV PREKO MQ</w:t>
      </w:r>
    </w:p>
    <w:p w14:paraId="582F813D" w14:textId="77777777" w:rsidR="00AA7794" w:rsidRDefault="00AA7794" w:rsidP="00AA7794">
      <w:pPr>
        <w:pStyle w:val="tevilkalena"/>
        <w:numPr>
          <w:ilvl w:val="0"/>
          <w:numId w:val="41"/>
        </w:numPr>
        <w:tabs>
          <w:tab w:val="clear" w:pos="4197"/>
          <w:tab w:val="num" w:pos="360"/>
        </w:tabs>
        <w:ind w:left="360"/>
      </w:pPr>
      <w:r w:rsidRPr="007802B4">
        <w:t>člen</w:t>
      </w:r>
    </w:p>
    <w:p w14:paraId="317DEB7C" w14:textId="3D6A2EE1" w:rsidR="00AA7794" w:rsidRPr="006E5340" w:rsidRDefault="00AA7794" w:rsidP="00AA7794">
      <w:pPr>
        <w:pStyle w:val="Opislena"/>
        <w:keepNext/>
        <w:rPr>
          <w:rFonts w:cs="Arial"/>
        </w:rPr>
      </w:pPr>
      <w:r w:rsidRPr="003C5A83">
        <w:t>(</w:t>
      </w:r>
      <w:r>
        <w:t>dostop do podatkov preko MQ</w:t>
      </w:r>
      <w:r>
        <w:rPr>
          <w:rFonts w:cs="Arial"/>
        </w:rPr>
        <w:t>)</w:t>
      </w:r>
    </w:p>
    <w:p w14:paraId="46BFC438" w14:textId="0ABBD54B" w:rsidR="00AA7794" w:rsidRDefault="00AA7794" w:rsidP="00AA7794">
      <w:pPr>
        <w:keepNext/>
        <w:ind w:firstLine="284"/>
        <w:jc w:val="both"/>
      </w:pPr>
      <w:r w:rsidRPr="009E1A50">
        <w:t>(1</w:t>
      </w:r>
      <w:r>
        <w:t xml:space="preserve">) Izmenjava obračunskih podatkov Priloge A in podrobnih merilnih podatkov v četrturni dinamiki med distribucijskim operaterji in dobavitelji poteka preko sporočilne vrste (MQ) </w:t>
      </w:r>
      <w:r w:rsidRPr="00703326">
        <w:rPr>
          <w:bCs/>
        </w:rPr>
        <w:t>ali p</w:t>
      </w:r>
      <w:r>
        <w:t xml:space="preserve">reko spletnega portala CEEPS. Dobavitelj se lahko odloči za spremembo načina izmenjave obračunskih podatkov s pisno najavo </w:t>
      </w:r>
      <w:r>
        <w:lastRenderedPageBreak/>
        <w:t>pri distribucijskem operaterju do 10. v mesecu, sprememba se uveljavi v naslednjem mesecu po zaključku realizacije preteklega meseca.</w:t>
      </w:r>
    </w:p>
    <w:p w14:paraId="34A57365" w14:textId="73FA0DB4" w:rsidR="00571C88" w:rsidRPr="00AA7794" w:rsidRDefault="00AA7794" w:rsidP="00AA7794">
      <w:pPr>
        <w:ind w:firstLine="284"/>
        <w:jc w:val="both"/>
        <w:rPr>
          <w:rFonts w:cs="Arial"/>
          <w:lang w:val="sv-SE" w:eastAsia="x-none"/>
        </w:rPr>
      </w:pPr>
      <w:r>
        <w:rPr>
          <w:rFonts w:cs="Arial"/>
          <w:lang w:val="sv-SE" w:eastAsia="x-none"/>
        </w:rPr>
        <w:t xml:space="preserve">(2) </w:t>
      </w:r>
      <w:r w:rsidR="00571C88" w:rsidRPr="00AA7794">
        <w:rPr>
          <w:rFonts w:cs="Arial"/>
          <w:lang w:val="sv-SE" w:eastAsia="x-none"/>
        </w:rPr>
        <w:t xml:space="preserve">V primeru odločitve za prejem podatkov preko </w:t>
      </w:r>
      <w:r>
        <w:rPr>
          <w:rFonts w:cs="Arial"/>
          <w:lang w:val="sv-SE" w:eastAsia="x-none"/>
        </w:rPr>
        <w:t>MQ</w:t>
      </w:r>
      <w:r w:rsidR="00571C88" w:rsidRPr="00AA7794">
        <w:rPr>
          <w:rFonts w:cs="Arial"/>
          <w:lang w:val="sv-SE" w:eastAsia="x-none"/>
        </w:rPr>
        <w:t xml:space="preserve"> si dobavitelj zagotovi ustrezno programsko rešitev za dostop do kanala MQ, ki je namenjen zgolj dobavitelju. Za vsakega od dobaviteljev se kreira ločen MQ kanal, na katerem se nahajajo sporočila z vsebino prilog A izključno samo za izbranega dobavitelja. Po prejemu zahteve za prevzem podatkov pre</w:t>
      </w:r>
      <w:r w:rsidR="003C4876" w:rsidRPr="00AA7794">
        <w:rPr>
          <w:rFonts w:cs="Arial"/>
          <w:lang w:val="sv-SE" w:eastAsia="x-none"/>
        </w:rPr>
        <w:t xml:space="preserve">ko MQ se dobavitelju zagotovi </w:t>
      </w:r>
      <w:r w:rsidR="00571C88" w:rsidRPr="00AA7794">
        <w:rPr>
          <w:rFonts w:cs="Arial"/>
          <w:lang w:val="sv-SE" w:eastAsia="x-none"/>
        </w:rPr>
        <w:t xml:space="preserve">ustrezne parametre za dostop do kanala na strežniku MQ. Parametre (uporabniško ime in geslo) za dostop do kanala MQ mora dobavitelj skrbno varovati in jih </w:t>
      </w:r>
      <w:r w:rsidR="003C4876" w:rsidRPr="00AA7794">
        <w:rPr>
          <w:rFonts w:cs="Arial"/>
          <w:lang w:val="sv-SE" w:eastAsia="x-none"/>
        </w:rPr>
        <w:t xml:space="preserve">nikakor ne sme </w:t>
      </w:r>
      <w:r w:rsidR="00571C88" w:rsidRPr="00AA7794">
        <w:rPr>
          <w:rFonts w:cs="Arial"/>
          <w:lang w:val="sv-SE" w:eastAsia="x-none"/>
        </w:rPr>
        <w:t>posredovati drug</w:t>
      </w:r>
      <w:r w:rsidR="00523231" w:rsidRPr="00AA7794">
        <w:rPr>
          <w:rFonts w:cs="Arial"/>
          <w:lang w:val="sv-SE" w:eastAsia="x-none"/>
        </w:rPr>
        <w:t>im osebam.</w:t>
      </w:r>
      <w:r w:rsidR="00571C88" w:rsidRPr="00AA7794">
        <w:rPr>
          <w:rFonts w:cs="Arial"/>
          <w:lang w:val="sv-SE" w:eastAsia="x-none"/>
        </w:rPr>
        <w:t xml:space="preserve"> Programska rešitev na strani dobavitelja mora biti skladna s parametri in nastavitvami kanala MQ</w:t>
      </w:r>
      <w:r w:rsidR="003C4876" w:rsidRPr="00AA7794">
        <w:rPr>
          <w:rFonts w:cs="Arial"/>
          <w:lang w:val="sv-SE" w:eastAsia="x-none"/>
        </w:rPr>
        <w:t>,</w:t>
      </w:r>
      <w:r w:rsidR="00571C88" w:rsidRPr="00AA7794">
        <w:rPr>
          <w:rFonts w:cs="Arial"/>
          <w:lang w:val="sv-SE" w:eastAsia="x-none"/>
        </w:rPr>
        <w:t xml:space="preserve"> kot mu je bila sporočena. Po prevzemu posameznega sporočila iz MQ, ki vsebuje podatke </w:t>
      </w:r>
      <w:r w:rsidR="00703326" w:rsidRPr="00AA7794">
        <w:rPr>
          <w:rFonts w:cs="Arial"/>
          <w:lang w:val="sv-SE" w:eastAsia="x-none"/>
        </w:rPr>
        <w:t>P</w:t>
      </w:r>
      <w:r w:rsidR="00571C88" w:rsidRPr="00AA7794">
        <w:rPr>
          <w:rFonts w:cs="Arial"/>
          <w:lang w:val="sv-SE" w:eastAsia="x-none"/>
        </w:rPr>
        <w:t>riloge A</w:t>
      </w:r>
      <w:r w:rsidR="003C4876" w:rsidRPr="00AA7794">
        <w:rPr>
          <w:rFonts w:cs="Arial"/>
          <w:lang w:val="sv-SE" w:eastAsia="x-none"/>
        </w:rPr>
        <w:t>,</w:t>
      </w:r>
      <w:r w:rsidR="00571C88" w:rsidRPr="00AA7794">
        <w:rPr>
          <w:rFonts w:cs="Arial"/>
          <w:lang w:val="sv-SE" w:eastAsia="x-none"/>
        </w:rPr>
        <w:t xml:space="preserve"> se ti podatki prenesejo na stran dobavitelja. Sporočilo na strežniku v kanalu MQ za dobavitelja se izbriše. Zato je nujno potrebno ustrezno verificirati delovanje MQ odjemalca in vseh nadaljn</w:t>
      </w:r>
      <w:r w:rsidR="003C4876" w:rsidRPr="00AA7794">
        <w:rPr>
          <w:rFonts w:cs="Arial"/>
          <w:lang w:val="sv-SE" w:eastAsia="x-none"/>
        </w:rPr>
        <w:t>j</w:t>
      </w:r>
      <w:r w:rsidR="00571C88" w:rsidRPr="00AA7794">
        <w:rPr>
          <w:rFonts w:cs="Arial"/>
          <w:lang w:val="sv-SE" w:eastAsia="x-none"/>
        </w:rPr>
        <w:t xml:space="preserve">ih postopkov na strani dobavitelja, da ne pride do izgube podatkov </w:t>
      </w:r>
      <w:r w:rsidR="00703326" w:rsidRPr="00AA7794">
        <w:rPr>
          <w:rFonts w:cs="Arial"/>
          <w:lang w:val="sv-SE" w:eastAsia="x-none"/>
        </w:rPr>
        <w:t>P</w:t>
      </w:r>
      <w:r w:rsidR="00571C88" w:rsidRPr="00AA7794">
        <w:rPr>
          <w:rFonts w:cs="Arial"/>
          <w:lang w:val="sv-SE" w:eastAsia="x-none"/>
        </w:rPr>
        <w:t>riloge A.</w:t>
      </w:r>
    </w:p>
    <w:p w14:paraId="11224EF1" w14:textId="06A88B59" w:rsidR="00435ABE" w:rsidRPr="002C2189" w:rsidRDefault="00435ABE" w:rsidP="00703326">
      <w:pPr>
        <w:jc w:val="both"/>
        <w:rPr>
          <w:strike/>
        </w:rPr>
      </w:pPr>
    </w:p>
    <w:p w14:paraId="42FA0C6D" w14:textId="3610E109" w:rsidR="00435ABE" w:rsidRPr="003A24F1" w:rsidRDefault="00435ABE" w:rsidP="00435ABE">
      <w:pPr>
        <w:pStyle w:val="Naslov1"/>
        <w:tabs>
          <w:tab w:val="clear" w:pos="720"/>
          <w:tab w:val="num" w:pos="360"/>
        </w:tabs>
        <w:ind w:left="360"/>
        <w:jc w:val="both"/>
      </w:pPr>
      <w:r>
        <w:t>Končn</w:t>
      </w:r>
      <w:r w:rsidR="006E4841">
        <w:t>I</w:t>
      </w:r>
      <w:r>
        <w:t xml:space="preserve"> določb</w:t>
      </w:r>
      <w:r w:rsidR="006E4841">
        <w:t>I</w:t>
      </w:r>
    </w:p>
    <w:bookmarkEnd w:id="18"/>
    <w:p w14:paraId="2803C66B" w14:textId="77777777" w:rsidR="006E4841" w:rsidRDefault="006E4841" w:rsidP="006E4841">
      <w:pPr>
        <w:pStyle w:val="tevilkalena"/>
        <w:numPr>
          <w:ilvl w:val="0"/>
          <w:numId w:val="41"/>
        </w:numPr>
        <w:tabs>
          <w:tab w:val="clear" w:pos="4197"/>
          <w:tab w:val="num" w:pos="360"/>
        </w:tabs>
        <w:ind w:left="360"/>
      </w:pPr>
      <w:r w:rsidRPr="007802B4">
        <w:t>člen</w:t>
      </w:r>
    </w:p>
    <w:p w14:paraId="33DFAE8B" w14:textId="77777777" w:rsidR="006E4841" w:rsidRPr="006E5340" w:rsidRDefault="006E4841" w:rsidP="006E4841">
      <w:pPr>
        <w:pStyle w:val="Opislena"/>
        <w:keepNext/>
        <w:rPr>
          <w:rFonts w:cs="Arial"/>
        </w:rPr>
      </w:pPr>
      <w:r w:rsidRPr="003C5A83">
        <w:t>(</w:t>
      </w:r>
      <w:r>
        <w:t>veljavnost obstoječega dokumenta</w:t>
      </w:r>
      <w:r>
        <w:rPr>
          <w:rFonts w:cs="Arial"/>
        </w:rPr>
        <w:t>)</w:t>
      </w:r>
    </w:p>
    <w:p w14:paraId="2737E2C3" w14:textId="38C771B1" w:rsidR="006E4841" w:rsidRPr="00435ABE" w:rsidRDefault="00B837E4" w:rsidP="006E4841">
      <w:pPr>
        <w:ind w:firstLine="284"/>
        <w:jc w:val="both"/>
        <w:rPr>
          <w:szCs w:val="24"/>
        </w:rPr>
      </w:pPr>
      <w:r>
        <w:rPr>
          <w:szCs w:val="24"/>
        </w:rPr>
        <w:t>Distribucijski operater za operativno izvajanje tega navodila po načelih iz 3. člena SONDSEE pripravi in na svoji spletni strani objavi dokument</w:t>
      </w:r>
      <w:r w:rsidRPr="00737F8C">
        <w:rPr>
          <w:szCs w:val="24"/>
        </w:rPr>
        <w:t xml:space="preserve"> – Šifranti in opis posamezne </w:t>
      </w:r>
      <w:r w:rsidR="00DA1089">
        <w:rPr>
          <w:szCs w:val="24"/>
        </w:rPr>
        <w:t>šifre podatka</w:t>
      </w:r>
      <w:r w:rsidR="006E4841" w:rsidRPr="00435ABE">
        <w:rPr>
          <w:szCs w:val="24"/>
        </w:rPr>
        <w:t>.</w:t>
      </w:r>
    </w:p>
    <w:p w14:paraId="3721CB34" w14:textId="77777777" w:rsidR="00AA7794" w:rsidRDefault="00AA7794" w:rsidP="00AA7794">
      <w:pPr>
        <w:pStyle w:val="tevilkalena"/>
        <w:numPr>
          <w:ilvl w:val="0"/>
          <w:numId w:val="41"/>
        </w:numPr>
        <w:tabs>
          <w:tab w:val="clear" w:pos="4197"/>
          <w:tab w:val="num" w:pos="360"/>
        </w:tabs>
        <w:ind w:left="360"/>
      </w:pPr>
      <w:r w:rsidRPr="007802B4">
        <w:t>člen</w:t>
      </w:r>
    </w:p>
    <w:p w14:paraId="267D6BAD" w14:textId="16AD7C23" w:rsidR="00AA7794" w:rsidRPr="006E5340" w:rsidRDefault="00AA7794" w:rsidP="00AA7794">
      <w:pPr>
        <w:pStyle w:val="Opislena"/>
        <w:keepNext/>
        <w:rPr>
          <w:rFonts w:cs="Arial"/>
        </w:rPr>
      </w:pPr>
      <w:r w:rsidRPr="003C5A83">
        <w:t>(</w:t>
      </w:r>
      <w:r>
        <w:t>veljavnost obstoječega dokumenta</w:t>
      </w:r>
      <w:r>
        <w:rPr>
          <w:rFonts w:cs="Arial"/>
        </w:rPr>
        <w:t>)</w:t>
      </w:r>
    </w:p>
    <w:p w14:paraId="6C6273B8" w14:textId="3C1A103D" w:rsidR="00435ABE" w:rsidRPr="00435ABE" w:rsidRDefault="00AA7794" w:rsidP="00435ABE">
      <w:pPr>
        <w:ind w:firstLine="284"/>
        <w:jc w:val="both"/>
        <w:rPr>
          <w:szCs w:val="24"/>
        </w:rPr>
      </w:pPr>
      <w:r>
        <w:rPr>
          <w:szCs w:val="24"/>
        </w:rPr>
        <w:t>To n</w:t>
      </w:r>
      <w:r w:rsidR="00435ABE" w:rsidRPr="00435ABE">
        <w:rPr>
          <w:szCs w:val="24"/>
        </w:rPr>
        <w:t xml:space="preserve">avodilo </w:t>
      </w:r>
      <w:r w:rsidRPr="00435ABE">
        <w:rPr>
          <w:szCs w:val="24"/>
        </w:rPr>
        <w:t xml:space="preserve">Standardizirani merilni in obračunski podatki </w:t>
      </w:r>
      <w:r w:rsidR="00435ABE" w:rsidRPr="00435ABE">
        <w:rPr>
          <w:szCs w:val="24"/>
        </w:rPr>
        <w:t xml:space="preserve">v celoti nadomešča </w:t>
      </w:r>
      <w:r w:rsidR="00E67443">
        <w:rPr>
          <w:szCs w:val="24"/>
        </w:rPr>
        <w:t xml:space="preserve">predhodno verzijo tega </w:t>
      </w:r>
      <w:r w:rsidR="00435ABE" w:rsidRPr="00435ABE">
        <w:rPr>
          <w:szCs w:val="24"/>
        </w:rPr>
        <w:t>navodil</w:t>
      </w:r>
      <w:r w:rsidR="00E67443">
        <w:rPr>
          <w:szCs w:val="24"/>
        </w:rPr>
        <w:t>a,</w:t>
      </w:r>
      <w:r w:rsidR="00435ABE" w:rsidRPr="00435ABE">
        <w:rPr>
          <w:szCs w:val="24"/>
        </w:rPr>
        <w:t xml:space="preserve"> </w:t>
      </w:r>
      <w:r w:rsidR="00E67443">
        <w:rPr>
          <w:szCs w:val="24"/>
        </w:rPr>
        <w:t xml:space="preserve">ki je </w:t>
      </w:r>
      <w:r w:rsidR="00E67443" w:rsidRPr="00435ABE">
        <w:rPr>
          <w:szCs w:val="24"/>
        </w:rPr>
        <w:t xml:space="preserve">kot sestavni del akta SONDO </w:t>
      </w:r>
      <w:r w:rsidR="00435ABE" w:rsidRPr="00435ABE">
        <w:rPr>
          <w:szCs w:val="24"/>
        </w:rPr>
        <w:t>v uporabi od 1.3.2015</w:t>
      </w:r>
      <w:r w:rsidR="00E67443">
        <w:rPr>
          <w:szCs w:val="24"/>
        </w:rPr>
        <w:t xml:space="preserve"> in</w:t>
      </w:r>
      <w:r w:rsidR="00435ABE">
        <w:rPr>
          <w:szCs w:val="24"/>
        </w:rPr>
        <w:t xml:space="preserve"> bilo objavljeno na spletni strani distribucijskega operaterja</w:t>
      </w:r>
      <w:r w:rsidR="00435ABE" w:rsidRPr="00435ABE">
        <w:rPr>
          <w:szCs w:val="24"/>
        </w:rPr>
        <w:t>.</w:t>
      </w:r>
    </w:p>
    <w:p w14:paraId="0031EBAD" w14:textId="6C6EA1DF" w:rsidR="00703326" w:rsidRDefault="00703326">
      <w:pPr>
        <w:spacing w:before="0"/>
      </w:pPr>
    </w:p>
    <w:sectPr w:rsidR="00703326" w:rsidSect="00F12ED0">
      <w:pgSz w:w="11901" w:h="16834" w:code="9"/>
      <w:pgMar w:top="1440" w:right="1134" w:bottom="1134" w:left="1418" w:header="873" w:footer="873" w:gutter="0"/>
      <w:pgBorders>
        <w:bottom w:val="dotted" w:sz="4" w:space="1" w:color="auto"/>
      </w:pgBorders>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0A3205" w14:textId="77777777" w:rsidR="00662838" w:rsidRDefault="00662838">
      <w:pPr>
        <w:spacing w:before="0"/>
      </w:pPr>
      <w:r>
        <w:separator/>
      </w:r>
    </w:p>
  </w:endnote>
  <w:endnote w:type="continuationSeparator" w:id="0">
    <w:p w14:paraId="478A5A4D" w14:textId="77777777" w:rsidR="00662838" w:rsidRDefault="00662838">
      <w:pPr>
        <w:spacing w:before="0"/>
      </w:pPr>
      <w:r>
        <w:continuationSeparator/>
      </w:r>
    </w:p>
  </w:endnote>
  <w:endnote w:type="continuationNotice" w:id="1">
    <w:p w14:paraId="0A08A481" w14:textId="77777777" w:rsidR="00662838" w:rsidRDefault="0066283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L Dutch">
    <w:altName w:val="Times New Roman"/>
    <w:charset w:val="00"/>
    <w:family w:val="auto"/>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C53F9" w14:textId="77777777" w:rsidR="00734289" w:rsidRDefault="0073428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A02FA" w14:textId="77777777" w:rsidR="00734289" w:rsidRPr="00734289" w:rsidRDefault="00734289" w:rsidP="00734289">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D954C" w14:textId="77777777" w:rsidR="00734289" w:rsidRDefault="0073428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89EB7" w14:textId="77777777" w:rsidR="00662838" w:rsidRDefault="00662838">
      <w:pPr>
        <w:spacing w:before="0"/>
      </w:pPr>
      <w:r>
        <w:separator/>
      </w:r>
    </w:p>
  </w:footnote>
  <w:footnote w:type="continuationSeparator" w:id="0">
    <w:p w14:paraId="5D93B145" w14:textId="77777777" w:rsidR="00662838" w:rsidRDefault="00662838">
      <w:pPr>
        <w:spacing w:before="0"/>
      </w:pPr>
      <w:r>
        <w:continuationSeparator/>
      </w:r>
    </w:p>
  </w:footnote>
  <w:footnote w:type="continuationNotice" w:id="1">
    <w:p w14:paraId="756A7E6F" w14:textId="77777777" w:rsidR="00662838" w:rsidRDefault="0066283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25C51" w14:textId="77777777" w:rsidR="00734289" w:rsidRDefault="00734289">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F73FF" w14:textId="77777777" w:rsidR="00734289" w:rsidRDefault="00734289">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Ind w:w="70" w:type="dxa"/>
      <w:tblBorders>
        <w:top w:val="single" w:sz="12" w:space="0" w:color="000000"/>
        <w:left w:val="single" w:sz="12" w:space="0" w:color="000000"/>
        <w:bottom w:val="single" w:sz="12" w:space="0" w:color="000000"/>
        <w:right w:val="single" w:sz="12"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160"/>
      <w:gridCol w:w="4860"/>
      <w:gridCol w:w="2160"/>
    </w:tblGrid>
    <w:tr w:rsidR="00737F8C" w:rsidRPr="00D041CE" w14:paraId="33BAF4D0" w14:textId="77777777">
      <w:trPr>
        <w:cantSplit/>
        <w:trHeight w:val="1223"/>
      </w:trPr>
      <w:tc>
        <w:tcPr>
          <w:tcW w:w="2160" w:type="dxa"/>
        </w:tcPr>
        <w:p w14:paraId="32A4428F" w14:textId="36436674" w:rsidR="00737F8C" w:rsidRPr="00D041CE" w:rsidRDefault="00737F8C" w:rsidP="0081790B">
          <w:r w:rsidRPr="00D041CE">
            <w:rPr>
              <w:noProof/>
            </w:rPr>
            <w:drawing>
              <wp:inline distT="0" distB="0" distL="0" distR="0" wp14:anchorId="2734654A" wp14:editId="62ECECC0">
                <wp:extent cx="914400" cy="640080"/>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40080"/>
                        </a:xfrm>
                        <a:prstGeom prst="rect">
                          <a:avLst/>
                        </a:prstGeom>
                        <a:noFill/>
                        <a:ln>
                          <a:noFill/>
                        </a:ln>
                      </pic:spPr>
                    </pic:pic>
                  </a:graphicData>
                </a:graphic>
              </wp:inline>
            </w:drawing>
          </w:r>
        </w:p>
      </w:tc>
      <w:tc>
        <w:tcPr>
          <w:tcW w:w="4860" w:type="dxa"/>
        </w:tcPr>
        <w:p w14:paraId="629A35CC" w14:textId="77777777" w:rsidR="00737F8C" w:rsidRPr="00D041CE" w:rsidRDefault="00737F8C" w:rsidP="0081790B"/>
        <w:p w14:paraId="510EC8BF" w14:textId="77777777" w:rsidR="00737F8C" w:rsidRPr="00D041CE" w:rsidRDefault="00737F8C" w:rsidP="0081790B">
          <w:r w:rsidRPr="00D041CE">
            <w:t>SPLOŠNI POGOJI ZA DOBAVO IN ODJEM ELEKTRIČNE ENERGIJE</w:t>
          </w:r>
        </w:p>
        <w:p w14:paraId="3F3827F8" w14:textId="77777777" w:rsidR="00737F8C" w:rsidRPr="00D041CE" w:rsidRDefault="00737F8C" w:rsidP="0081790B">
          <w:r w:rsidRPr="00D041CE">
            <w:t>PRILOGA 1</w:t>
          </w:r>
        </w:p>
        <w:p w14:paraId="6862341A" w14:textId="77777777" w:rsidR="00737F8C" w:rsidRPr="00D041CE" w:rsidRDefault="00737F8C" w:rsidP="0081790B">
          <w:pPr>
            <w:pStyle w:val="Glava"/>
          </w:pPr>
        </w:p>
      </w:tc>
      <w:tc>
        <w:tcPr>
          <w:tcW w:w="2160" w:type="dxa"/>
        </w:tcPr>
        <w:p w14:paraId="1A75AF93" w14:textId="77777777" w:rsidR="00737F8C" w:rsidRPr="00D041CE" w:rsidRDefault="00737F8C" w:rsidP="0081790B">
          <w:pPr>
            <w:pStyle w:val="Glava"/>
          </w:pPr>
        </w:p>
        <w:p w14:paraId="2FDD63FC" w14:textId="77777777" w:rsidR="00737F8C" w:rsidRPr="00D041CE" w:rsidRDefault="00737F8C" w:rsidP="0081790B">
          <w:pPr>
            <w:pStyle w:val="Glava"/>
          </w:pPr>
          <w:r w:rsidRPr="00D041CE">
            <w:t>Šifra: SPDOEE 1</w:t>
          </w:r>
        </w:p>
        <w:p w14:paraId="5B517C42" w14:textId="77777777" w:rsidR="00737F8C" w:rsidRPr="00D041CE" w:rsidRDefault="00737F8C" w:rsidP="0081790B">
          <w:pPr>
            <w:pStyle w:val="Glava"/>
            <w:rPr>
              <w:rStyle w:val="tevilkastrani"/>
              <w:rFonts w:cs="Arial"/>
            </w:rPr>
          </w:pPr>
          <w:r w:rsidRPr="00D041CE">
            <w:t xml:space="preserve">Stran: </w:t>
          </w:r>
          <w:r w:rsidRPr="00D041CE">
            <w:rPr>
              <w:rStyle w:val="tevilkastrani"/>
              <w:rFonts w:cs="Arial"/>
              <w:b/>
            </w:rPr>
            <w:fldChar w:fldCharType="begin"/>
          </w:r>
          <w:r w:rsidRPr="00D041CE">
            <w:rPr>
              <w:rStyle w:val="tevilkastrani"/>
              <w:rFonts w:cs="Arial"/>
              <w:b/>
            </w:rPr>
            <w:instrText xml:space="preserve"> PAGE </w:instrText>
          </w:r>
          <w:r w:rsidRPr="00D041CE">
            <w:rPr>
              <w:rStyle w:val="tevilkastrani"/>
              <w:rFonts w:cs="Arial"/>
              <w:b/>
            </w:rPr>
            <w:fldChar w:fldCharType="separate"/>
          </w:r>
          <w:r w:rsidRPr="00D041CE">
            <w:rPr>
              <w:rStyle w:val="tevilkastrani"/>
              <w:rFonts w:cs="Arial"/>
              <w:b/>
              <w:noProof/>
            </w:rPr>
            <w:t>1</w:t>
          </w:r>
          <w:r w:rsidRPr="00D041CE">
            <w:rPr>
              <w:rStyle w:val="tevilkastrani"/>
              <w:rFonts w:cs="Arial"/>
              <w:b/>
            </w:rPr>
            <w:fldChar w:fldCharType="end"/>
          </w:r>
          <w:r w:rsidRPr="00D041CE">
            <w:rPr>
              <w:rStyle w:val="tevilkastrani"/>
              <w:rFonts w:cs="Arial"/>
              <w:b/>
            </w:rPr>
            <w:t xml:space="preserve"> </w:t>
          </w:r>
          <w:r w:rsidRPr="00D041CE">
            <w:t xml:space="preserve">od </w:t>
          </w:r>
          <w:r w:rsidRPr="00D041CE">
            <w:rPr>
              <w:rStyle w:val="tevilkastrani"/>
              <w:rFonts w:cs="Arial"/>
              <w:b/>
            </w:rPr>
            <w:fldChar w:fldCharType="begin"/>
          </w:r>
          <w:r w:rsidRPr="00D041CE">
            <w:rPr>
              <w:rStyle w:val="tevilkastrani"/>
              <w:rFonts w:cs="Arial"/>
              <w:b/>
            </w:rPr>
            <w:instrText xml:space="preserve"> NUMPAGES </w:instrText>
          </w:r>
          <w:r w:rsidRPr="00D041CE">
            <w:rPr>
              <w:rStyle w:val="tevilkastrani"/>
              <w:rFonts w:cs="Arial"/>
              <w:b/>
            </w:rPr>
            <w:fldChar w:fldCharType="separate"/>
          </w:r>
          <w:r>
            <w:rPr>
              <w:rStyle w:val="tevilkastrani"/>
              <w:rFonts w:cs="Arial"/>
              <w:b/>
              <w:noProof/>
            </w:rPr>
            <w:t>12</w:t>
          </w:r>
          <w:r w:rsidRPr="00D041CE">
            <w:rPr>
              <w:rStyle w:val="tevilkastrani"/>
              <w:rFonts w:cs="Arial"/>
              <w:b/>
            </w:rPr>
            <w:fldChar w:fldCharType="end"/>
          </w:r>
        </w:p>
        <w:p w14:paraId="6018D547" w14:textId="77777777" w:rsidR="00737F8C" w:rsidRPr="00D041CE" w:rsidRDefault="00737F8C" w:rsidP="0081790B">
          <w:pPr>
            <w:pStyle w:val="Glava"/>
          </w:pPr>
          <w:r w:rsidRPr="00D041CE">
            <w:t>Veljavnost od: 1.7.2007</w:t>
          </w:r>
        </w:p>
      </w:tc>
    </w:tr>
  </w:tbl>
  <w:p w14:paraId="264E983F" w14:textId="77777777" w:rsidR="00737F8C" w:rsidRPr="00D041CE" w:rsidRDefault="00737F8C" w:rsidP="0081790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3CDA"/>
    <w:multiLevelType w:val="hybridMultilevel"/>
    <w:tmpl w:val="69A09698"/>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1A42C6D"/>
    <w:multiLevelType w:val="hybridMultilevel"/>
    <w:tmpl w:val="5AAAAB66"/>
    <w:lvl w:ilvl="0" w:tplc="D6DEC32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04D221F2"/>
    <w:multiLevelType w:val="hybridMultilevel"/>
    <w:tmpl w:val="7F22DAF4"/>
    <w:lvl w:ilvl="0" w:tplc="14AA08B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784751F"/>
    <w:multiLevelType w:val="hybridMultilevel"/>
    <w:tmpl w:val="00EA77B4"/>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AE793E"/>
    <w:multiLevelType w:val="hybridMultilevel"/>
    <w:tmpl w:val="67E4EF5A"/>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16375F7F"/>
    <w:multiLevelType w:val="hybridMultilevel"/>
    <w:tmpl w:val="D012C8AE"/>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890963"/>
    <w:multiLevelType w:val="hybridMultilevel"/>
    <w:tmpl w:val="783E554E"/>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DF01AA"/>
    <w:multiLevelType w:val="hybridMultilevel"/>
    <w:tmpl w:val="F05C9BD0"/>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2A547B1"/>
    <w:multiLevelType w:val="hybridMultilevel"/>
    <w:tmpl w:val="3F900050"/>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4A32A27"/>
    <w:multiLevelType w:val="hybridMultilevel"/>
    <w:tmpl w:val="A912A70C"/>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030628A"/>
    <w:multiLevelType w:val="hybridMultilevel"/>
    <w:tmpl w:val="23922234"/>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2B576D6"/>
    <w:multiLevelType w:val="hybridMultilevel"/>
    <w:tmpl w:val="A088F452"/>
    <w:lvl w:ilvl="0" w:tplc="230A84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A446C8"/>
    <w:multiLevelType w:val="hybridMultilevel"/>
    <w:tmpl w:val="8FC4F002"/>
    <w:lvl w:ilvl="0" w:tplc="003A2974">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985995"/>
    <w:multiLevelType w:val="hybridMultilevel"/>
    <w:tmpl w:val="D19846D4"/>
    <w:lvl w:ilvl="0" w:tplc="B58892AE">
      <w:start w:val="1"/>
      <w:numFmt w:val="decimal"/>
      <w:lvlText w:val="%1."/>
      <w:lvlJc w:val="center"/>
      <w:pPr>
        <w:tabs>
          <w:tab w:val="num" w:pos="4197"/>
        </w:tabs>
        <w:ind w:left="4276" w:hanging="30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240019">
      <w:start w:val="1"/>
      <w:numFmt w:val="lowerLetter"/>
      <w:lvlText w:val="%2."/>
      <w:lvlJc w:val="left"/>
      <w:pPr>
        <w:tabs>
          <w:tab w:val="num" w:pos="-360"/>
        </w:tabs>
        <w:ind w:left="-360" w:hanging="360"/>
      </w:pPr>
    </w:lvl>
    <w:lvl w:ilvl="2" w:tplc="0424001B">
      <w:start w:val="1"/>
      <w:numFmt w:val="lowerRoman"/>
      <w:lvlText w:val="%3."/>
      <w:lvlJc w:val="right"/>
      <w:pPr>
        <w:tabs>
          <w:tab w:val="num" w:pos="360"/>
        </w:tabs>
        <w:ind w:left="360" w:hanging="180"/>
      </w:pPr>
    </w:lvl>
    <w:lvl w:ilvl="3" w:tplc="0424000F">
      <w:start w:val="1"/>
      <w:numFmt w:val="decimal"/>
      <w:lvlText w:val="%4."/>
      <w:lvlJc w:val="left"/>
      <w:pPr>
        <w:tabs>
          <w:tab w:val="num" w:pos="1080"/>
        </w:tabs>
        <w:ind w:left="1080" w:hanging="360"/>
      </w:pPr>
    </w:lvl>
    <w:lvl w:ilvl="4" w:tplc="04240019">
      <w:start w:val="1"/>
      <w:numFmt w:val="lowerLetter"/>
      <w:lvlText w:val="%5."/>
      <w:lvlJc w:val="left"/>
      <w:pPr>
        <w:tabs>
          <w:tab w:val="num" w:pos="1800"/>
        </w:tabs>
        <w:ind w:left="1800" w:hanging="360"/>
      </w:pPr>
    </w:lvl>
    <w:lvl w:ilvl="5" w:tplc="0424001B">
      <w:start w:val="1"/>
      <w:numFmt w:val="lowerRoman"/>
      <w:lvlText w:val="%6."/>
      <w:lvlJc w:val="right"/>
      <w:pPr>
        <w:tabs>
          <w:tab w:val="num" w:pos="2520"/>
        </w:tabs>
        <w:ind w:left="2520" w:hanging="180"/>
      </w:pPr>
    </w:lvl>
    <w:lvl w:ilvl="6" w:tplc="0424000F">
      <w:start w:val="1"/>
      <w:numFmt w:val="decimal"/>
      <w:lvlText w:val="%7."/>
      <w:lvlJc w:val="left"/>
      <w:pPr>
        <w:tabs>
          <w:tab w:val="num" w:pos="3240"/>
        </w:tabs>
        <w:ind w:left="3240" w:hanging="360"/>
      </w:pPr>
    </w:lvl>
    <w:lvl w:ilvl="7" w:tplc="04240019">
      <w:start w:val="1"/>
      <w:numFmt w:val="lowerLetter"/>
      <w:lvlText w:val="%8."/>
      <w:lvlJc w:val="left"/>
      <w:pPr>
        <w:tabs>
          <w:tab w:val="num" w:pos="3960"/>
        </w:tabs>
        <w:ind w:left="3960" w:hanging="360"/>
      </w:pPr>
    </w:lvl>
    <w:lvl w:ilvl="8" w:tplc="0424001B">
      <w:start w:val="1"/>
      <w:numFmt w:val="lowerRoman"/>
      <w:lvlText w:val="%9."/>
      <w:lvlJc w:val="right"/>
      <w:pPr>
        <w:tabs>
          <w:tab w:val="num" w:pos="4680"/>
        </w:tabs>
        <w:ind w:left="4680" w:hanging="180"/>
      </w:pPr>
    </w:lvl>
  </w:abstractNum>
  <w:abstractNum w:abstractNumId="14" w15:restartNumberingAfterBreak="0">
    <w:nsid w:val="36330FC4"/>
    <w:multiLevelType w:val="hybridMultilevel"/>
    <w:tmpl w:val="EC60BB8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632555"/>
    <w:multiLevelType w:val="hybridMultilevel"/>
    <w:tmpl w:val="B9FA496A"/>
    <w:lvl w:ilvl="0" w:tplc="D6DEC32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7F73414"/>
    <w:multiLevelType w:val="hybridMultilevel"/>
    <w:tmpl w:val="22E04F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1FB74EC"/>
    <w:multiLevelType w:val="hybridMultilevel"/>
    <w:tmpl w:val="B2FABF12"/>
    <w:lvl w:ilvl="0" w:tplc="14AA08B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43252A51"/>
    <w:multiLevelType w:val="hybridMultilevel"/>
    <w:tmpl w:val="7876A98A"/>
    <w:lvl w:ilvl="0" w:tplc="39327EF2">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B7E7E"/>
    <w:multiLevelType w:val="hybridMultilevel"/>
    <w:tmpl w:val="69988A06"/>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8E54D97"/>
    <w:multiLevelType w:val="hybridMultilevel"/>
    <w:tmpl w:val="D19846D4"/>
    <w:lvl w:ilvl="0" w:tplc="B58892AE">
      <w:start w:val="1"/>
      <w:numFmt w:val="decimal"/>
      <w:lvlText w:val="%1."/>
      <w:lvlJc w:val="center"/>
      <w:pPr>
        <w:tabs>
          <w:tab w:val="num" w:pos="4197"/>
        </w:tabs>
        <w:ind w:left="4276" w:hanging="30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240019">
      <w:start w:val="1"/>
      <w:numFmt w:val="lowerLetter"/>
      <w:lvlText w:val="%2."/>
      <w:lvlJc w:val="left"/>
      <w:pPr>
        <w:tabs>
          <w:tab w:val="num" w:pos="-360"/>
        </w:tabs>
        <w:ind w:left="-360" w:hanging="360"/>
      </w:pPr>
    </w:lvl>
    <w:lvl w:ilvl="2" w:tplc="0424001B">
      <w:start w:val="1"/>
      <w:numFmt w:val="lowerRoman"/>
      <w:lvlText w:val="%3."/>
      <w:lvlJc w:val="right"/>
      <w:pPr>
        <w:tabs>
          <w:tab w:val="num" w:pos="360"/>
        </w:tabs>
        <w:ind w:left="360" w:hanging="180"/>
      </w:pPr>
    </w:lvl>
    <w:lvl w:ilvl="3" w:tplc="0424000F">
      <w:start w:val="1"/>
      <w:numFmt w:val="decimal"/>
      <w:lvlText w:val="%4."/>
      <w:lvlJc w:val="left"/>
      <w:pPr>
        <w:tabs>
          <w:tab w:val="num" w:pos="1080"/>
        </w:tabs>
        <w:ind w:left="1080" w:hanging="360"/>
      </w:pPr>
    </w:lvl>
    <w:lvl w:ilvl="4" w:tplc="04240019">
      <w:start w:val="1"/>
      <w:numFmt w:val="lowerLetter"/>
      <w:lvlText w:val="%5."/>
      <w:lvlJc w:val="left"/>
      <w:pPr>
        <w:tabs>
          <w:tab w:val="num" w:pos="1800"/>
        </w:tabs>
        <w:ind w:left="1800" w:hanging="360"/>
      </w:pPr>
    </w:lvl>
    <w:lvl w:ilvl="5" w:tplc="0424001B">
      <w:start w:val="1"/>
      <w:numFmt w:val="lowerRoman"/>
      <w:lvlText w:val="%6."/>
      <w:lvlJc w:val="right"/>
      <w:pPr>
        <w:tabs>
          <w:tab w:val="num" w:pos="2520"/>
        </w:tabs>
        <w:ind w:left="2520" w:hanging="180"/>
      </w:pPr>
    </w:lvl>
    <w:lvl w:ilvl="6" w:tplc="0424000F">
      <w:start w:val="1"/>
      <w:numFmt w:val="decimal"/>
      <w:lvlText w:val="%7."/>
      <w:lvlJc w:val="left"/>
      <w:pPr>
        <w:tabs>
          <w:tab w:val="num" w:pos="3240"/>
        </w:tabs>
        <w:ind w:left="3240" w:hanging="360"/>
      </w:pPr>
    </w:lvl>
    <w:lvl w:ilvl="7" w:tplc="04240019">
      <w:start w:val="1"/>
      <w:numFmt w:val="lowerLetter"/>
      <w:lvlText w:val="%8."/>
      <w:lvlJc w:val="left"/>
      <w:pPr>
        <w:tabs>
          <w:tab w:val="num" w:pos="3960"/>
        </w:tabs>
        <w:ind w:left="3960" w:hanging="360"/>
      </w:pPr>
    </w:lvl>
    <w:lvl w:ilvl="8" w:tplc="0424001B">
      <w:start w:val="1"/>
      <w:numFmt w:val="lowerRoman"/>
      <w:lvlText w:val="%9."/>
      <w:lvlJc w:val="right"/>
      <w:pPr>
        <w:tabs>
          <w:tab w:val="num" w:pos="4680"/>
        </w:tabs>
        <w:ind w:left="4680" w:hanging="180"/>
      </w:pPr>
    </w:lvl>
  </w:abstractNum>
  <w:abstractNum w:abstractNumId="21" w15:restartNumberingAfterBreak="0">
    <w:nsid w:val="49946BD7"/>
    <w:multiLevelType w:val="hybridMultilevel"/>
    <w:tmpl w:val="D1A073F2"/>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CE30C52"/>
    <w:multiLevelType w:val="hybridMultilevel"/>
    <w:tmpl w:val="B2FCFD48"/>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EDB0F75"/>
    <w:multiLevelType w:val="hybridMultilevel"/>
    <w:tmpl w:val="C6182B92"/>
    <w:lvl w:ilvl="0" w:tplc="D6DEC322">
      <w:numFmt w:val="bullet"/>
      <w:lvlText w:val="-"/>
      <w:lvlJc w:val="left"/>
      <w:pPr>
        <w:ind w:left="705" w:hanging="705"/>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0C21AE9"/>
    <w:multiLevelType w:val="multilevel"/>
    <w:tmpl w:val="0BCAA436"/>
    <w:lvl w:ilvl="0">
      <w:start w:val="1"/>
      <w:numFmt w:val="upperRoman"/>
      <w:pStyle w:val="Naslov1"/>
      <w:lvlText w:val="%1."/>
      <w:lvlJc w:val="left"/>
      <w:pPr>
        <w:tabs>
          <w:tab w:val="num" w:pos="720"/>
        </w:tabs>
        <w:ind w:left="720" w:hanging="360"/>
      </w:pPr>
      <w:rPr>
        <w:rFonts w:hint="default"/>
      </w:rPr>
    </w:lvl>
    <w:lvl w:ilvl="1">
      <w:start w:val="1"/>
      <w:numFmt w:val="decimal"/>
      <w:pStyle w:val="Naslov2"/>
      <w:lvlText w:val="%1.%2."/>
      <w:lvlJc w:val="left"/>
      <w:pPr>
        <w:tabs>
          <w:tab w:val="num" w:pos="7030"/>
        </w:tabs>
        <w:ind w:left="7030" w:hanging="432"/>
      </w:pPr>
      <w:rPr>
        <w:rFonts w:hint="default"/>
      </w:rPr>
    </w:lvl>
    <w:lvl w:ilvl="2">
      <w:start w:val="1"/>
      <w:numFmt w:val="decimal"/>
      <w:pStyle w:val="Naslov3"/>
      <w:lvlText w:val="%1.%2.%3."/>
      <w:lvlJc w:val="left"/>
      <w:pPr>
        <w:tabs>
          <w:tab w:val="num" w:pos="1584"/>
        </w:tabs>
        <w:ind w:left="1584" w:hanging="504"/>
      </w:pPr>
      <w:rPr>
        <w:rFonts w:hint="default"/>
      </w:rPr>
    </w:lvl>
    <w:lvl w:ilvl="3">
      <w:start w:val="1"/>
      <w:numFmt w:val="decimal"/>
      <w:pStyle w:val="Naslov4"/>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15:restartNumberingAfterBreak="0">
    <w:nsid w:val="730D1149"/>
    <w:multiLevelType w:val="hybridMultilevel"/>
    <w:tmpl w:val="7D68A3A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73635D5D"/>
    <w:multiLevelType w:val="hybridMultilevel"/>
    <w:tmpl w:val="220202C6"/>
    <w:lvl w:ilvl="0" w:tplc="D6DEC32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742920CB"/>
    <w:multiLevelType w:val="hybridMultilevel"/>
    <w:tmpl w:val="8D9C36E0"/>
    <w:lvl w:ilvl="0" w:tplc="230A849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68A639D"/>
    <w:multiLevelType w:val="hybridMultilevel"/>
    <w:tmpl w:val="91DE8E72"/>
    <w:lvl w:ilvl="0" w:tplc="D6DEC322">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7993590D"/>
    <w:multiLevelType w:val="hybridMultilevel"/>
    <w:tmpl w:val="18B40296"/>
    <w:lvl w:ilvl="0" w:tplc="D6DEC322">
      <w:numFmt w:val="bullet"/>
      <w:lvlText w:val="-"/>
      <w:lvlJc w:val="left"/>
      <w:pPr>
        <w:ind w:left="705" w:hanging="705"/>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4"/>
  </w:num>
  <w:num w:numId="2">
    <w:abstractNumId w:val="27"/>
  </w:num>
  <w:num w:numId="3">
    <w:abstractNumId w:val="4"/>
  </w:num>
  <w:num w:numId="4">
    <w:abstractNumId w:val="23"/>
  </w:num>
  <w:num w:numId="5">
    <w:abstractNumId w:val="21"/>
  </w:num>
  <w:num w:numId="6">
    <w:abstractNumId w:val="22"/>
  </w:num>
  <w:num w:numId="7">
    <w:abstractNumId w:val="6"/>
  </w:num>
  <w:num w:numId="8">
    <w:abstractNumId w:val="3"/>
  </w:num>
  <w:num w:numId="9">
    <w:abstractNumId w:val="5"/>
  </w:num>
  <w:num w:numId="10">
    <w:abstractNumId w:val="9"/>
  </w:num>
  <w:num w:numId="11">
    <w:abstractNumId w:val="10"/>
  </w:num>
  <w:num w:numId="12">
    <w:abstractNumId w:val="8"/>
  </w:num>
  <w:num w:numId="13">
    <w:abstractNumId w:val="19"/>
  </w:num>
  <w:num w:numId="14">
    <w:abstractNumId w:val="0"/>
  </w:num>
  <w:num w:numId="15">
    <w:abstractNumId w:val="29"/>
  </w:num>
  <w:num w:numId="16">
    <w:abstractNumId w:val="2"/>
  </w:num>
  <w:num w:numId="17">
    <w:abstractNumId w:val="17"/>
  </w:num>
  <w:num w:numId="18">
    <w:abstractNumId w:val="28"/>
  </w:num>
  <w:num w:numId="19">
    <w:abstractNumId w:val="1"/>
  </w:num>
  <w:num w:numId="20">
    <w:abstractNumId w:val="24"/>
  </w:num>
  <w:num w:numId="21">
    <w:abstractNumId w:val="25"/>
  </w:num>
  <w:num w:numId="22">
    <w:abstractNumId w:val="16"/>
  </w:num>
  <w:num w:numId="23">
    <w:abstractNumId w:val="26"/>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8"/>
  </w:num>
  <w:num w:numId="29">
    <w:abstractNumId w:val="24"/>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24"/>
  </w:num>
  <w:num w:numId="33">
    <w:abstractNumId w:val="24"/>
  </w:num>
  <w:num w:numId="34">
    <w:abstractNumId w:val="24"/>
  </w:num>
  <w:num w:numId="35">
    <w:abstractNumId w:val="24"/>
  </w:num>
  <w:num w:numId="36">
    <w:abstractNumId w:val="24"/>
  </w:num>
  <w:num w:numId="37">
    <w:abstractNumId w:val="24"/>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15"/>
  </w:num>
  <w:num w:numId="41">
    <w:abstractNumId w:val="20"/>
  </w:num>
  <w:num w:numId="42">
    <w:abstractNumId w:val="24"/>
  </w:num>
  <w:num w:numId="43">
    <w:abstractNumId w:val="24"/>
  </w:num>
  <w:num w:numId="44">
    <w:abstractNumId w:val="24"/>
  </w:num>
  <w:num w:numId="45">
    <w:abstractNumId w:val="24"/>
  </w:num>
  <w:num w:numId="46">
    <w:abstractNumId w:val="11"/>
  </w:num>
  <w:num w:numId="4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6B0"/>
    <w:rsid w:val="00002745"/>
    <w:rsid w:val="000027E4"/>
    <w:rsid w:val="00005BD3"/>
    <w:rsid w:val="000067C5"/>
    <w:rsid w:val="00007A57"/>
    <w:rsid w:val="00007D90"/>
    <w:rsid w:val="0001024F"/>
    <w:rsid w:val="000125E0"/>
    <w:rsid w:val="00016CA3"/>
    <w:rsid w:val="00016DF1"/>
    <w:rsid w:val="00022A17"/>
    <w:rsid w:val="000232A8"/>
    <w:rsid w:val="000242ED"/>
    <w:rsid w:val="00033CF2"/>
    <w:rsid w:val="00041C18"/>
    <w:rsid w:val="00041C9D"/>
    <w:rsid w:val="00046BBC"/>
    <w:rsid w:val="000531DB"/>
    <w:rsid w:val="00054217"/>
    <w:rsid w:val="0005683A"/>
    <w:rsid w:val="0005713B"/>
    <w:rsid w:val="0005784D"/>
    <w:rsid w:val="00061575"/>
    <w:rsid w:val="0006780C"/>
    <w:rsid w:val="000731E4"/>
    <w:rsid w:val="000733F5"/>
    <w:rsid w:val="00075A70"/>
    <w:rsid w:val="000862D6"/>
    <w:rsid w:val="00090EA9"/>
    <w:rsid w:val="00094543"/>
    <w:rsid w:val="000A0049"/>
    <w:rsid w:val="000A0731"/>
    <w:rsid w:val="000A52EB"/>
    <w:rsid w:val="000A6941"/>
    <w:rsid w:val="000A74FD"/>
    <w:rsid w:val="000B272E"/>
    <w:rsid w:val="000B3B63"/>
    <w:rsid w:val="000B61FC"/>
    <w:rsid w:val="000B7785"/>
    <w:rsid w:val="000C19AC"/>
    <w:rsid w:val="000C51DF"/>
    <w:rsid w:val="000C57D6"/>
    <w:rsid w:val="000C751F"/>
    <w:rsid w:val="000C78A5"/>
    <w:rsid w:val="000D0218"/>
    <w:rsid w:val="000D05D7"/>
    <w:rsid w:val="000E0444"/>
    <w:rsid w:val="000E1848"/>
    <w:rsid w:val="000E3CA8"/>
    <w:rsid w:val="000E63A5"/>
    <w:rsid w:val="000E709A"/>
    <w:rsid w:val="000F0C67"/>
    <w:rsid w:val="000F1B8B"/>
    <w:rsid w:val="000F405B"/>
    <w:rsid w:val="000F69A9"/>
    <w:rsid w:val="000F7A6D"/>
    <w:rsid w:val="00103D28"/>
    <w:rsid w:val="001056D6"/>
    <w:rsid w:val="00113FC8"/>
    <w:rsid w:val="00115C7E"/>
    <w:rsid w:val="00116C83"/>
    <w:rsid w:val="00117634"/>
    <w:rsid w:val="001206E9"/>
    <w:rsid w:val="001276C3"/>
    <w:rsid w:val="00127A16"/>
    <w:rsid w:val="0013063A"/>
    <w:rsid w:val="001368D3"/>
    <w:rsid w:val="001373BD"/>
    <w:rsid w:val="0016264F"/>
    <w:rsid w:val="001640A1"/>
    <w:rsid w:val="00165D26"/>
    <w:rsid w:val="001669D0"/>
    <w:rsid w:val="001715F9"/>
    <w:rsid w:val="00174637"/>
    <w:rsid w:val="0018432C"/>
    <w:rsid w:val="00186AAB"/>
    <w:rsid w:val="001933B2"/>
    <w:rsid w:val="00194B9D"/>
    <w:rsid w:val="001950B8"/>
    <w:rsid w:val="0019608C"/>
    <w:rsid w:val="001A2162"/>
    <w:rsid w:val="001A5924"/>
    <w:rsid w:val="001A6074"/>
    <w:rsid w:val="001B0410"/>
    <w:rsid w:val="001B3260"/>
    <w:rsid w:val="001B52FA"/>
    <w:rsid w:val="001B7061"/>
    <w:rsid w:val="001C6DCD"/>
    <w:rsid w:val="001D37E7"/>
    <w:rsid w:val="001E1336"/>
    <w:rsid w:val="001E2C8E"/>
    <w:rsid w:val="001E3778"/>
    <w:rsid w:val="001F3758"/>
    <w:rsid w:val="001F4AE7"/>
    <w:rsid w:val="002048E3"/>
    <w:rsid w:val="00207260"/>
    <w:rsid w:val="002132FD"/>
    <w:rsid w:val="002150BE"/>
    <w:rsid w:val="00221F61"/>
    <w:rsid w:val="00226579"/>
    <w:rsid w:val="00231C70"/>
    <w:rsid w:val="0023243E"/>
    <w:rsid w:val="002327F1"/>
    <w:rsid w:val="002368E1"/>
    <w:rsid w:val="002416B8"/>
    <w:rsid w:val="00244A02"/>
    <w:rsid w:val="00245972"/>
    <w:rsid w:val="002471F0"/>
    <w:rsid w:val="002557BD"/>
    <w:rsid w:val="00260E24"/>
    <w:rsid w:val="00267570"/>
    <w:rsid w:val="00271FB5"/>
    <w:rsid w:val="00274825"/>
    <w:rsid w:val="00282AEC"/>
    <w:rsid w:val="00290020"/>
    <w:rsid w:val="00292609"/>
    <w:rsid w:val="002A129D"/>
    <w:rsid w:val="002A27B7"/>
    <w:rsid w:val="002A359A"/>
    <w:rsid w:val="002A3710"/>
    <w:rsid w:val="002A4A74"/>
    <w:rsid w:val="002A77F0"/>
    <w:rsid w:val="002B0FB5"/>
    <w:rsid w:val="002B3409"/>
    <w:rsid w:val="002B3599"/>
    <w:rsid w:val="002B5F41"/>
    <w:rsid w:val="002B7127"/>
    <w:rsid w:val="002C0856"/>
    <w:rsid w:val="002C0EB3"/>
    <w:rsid w:val="002C2189"/>
    <w:rsid w:val="002C3791"/>
    <w:rsid w:val="002C67DC"/>
    <w:rsid w:val="002C7DFE"/>
    <w:rsid w:val="002D64AA"/>
    <w:rsid w:val="002D7CF9"/>
    <w:rsid w:val="002D7D7F"/>
    <w:rsid w:val="002E072C"/>
    <w:rsid w:val="002E17DC"/>
    <w:rsid w:val="002E586D"/>
    <w:rsid w:val="002E7734"/>
    <w:rsid w:val="002F018A"/>
    <w:rsid w:val="002F06B0"/>
    <w:rsid w:val="002F1549"/>
    <w:rsid w:val="002F2824"/>
    <w:rsid w:val="002F3411"/>
    <w:rsid w:val="002F34CF"/>
    <w:rsid w:val="002F4943"/>
    <w:rsid w:val="002F4AC5"/>
    <w:rsid w:val="002F715C"/>
    <w:rsid w:val="002F78BD"/>
    <w:rsid w:val="003035FB"/>
    <w:rsid w:val="00307B6C"/>
    <w:rsid w:val="00310AB8"/>
    <w:rsid w:val="003121C3"/>
    <w:rsid w:val="0031649B"/>
    <w:rsid w:val="0031750D"/>
    <w:rsid w:val="0032251D"/>
    <w:rsid w:val="003232C1"/>
    <w:rsid w:val="00324D5F"/>
    <w:rsid w:val="00335D3F"/>
    <w:rsid w:val="0034232D"/>
    <w:rsid w:val="00343030"/>
    <w:rsid w:val="00351828"/>
    <w:rsid w:val="00351C1A"/>
    <w:rsid w:val="00354B5F"/>
    <w:rsid w:val="003577A2"/>
    <w:rsid w:val="00357AF3"/>
    <w:rsid w:val="003648AC"/>
    <w:rsid w:val="003654D5"/>
    <w:rsid w:val="00367B53"/>
    <w:rsid w:val="00371D9B"/>
    <w:rsid w:val="003728E6"/>
    <w:rsid w:val="00373BC5"/>
    <w:rsid w:val="00374709"/>
    <w:rsid w:val="003819C0"/>
    <w:rsid w:val="003820B2"/>
    <w:rsid w:val="003868D6"/>
    <w:rsid w:val="003907E7"/>
    <w:rsid w:val="00391997"/>
    <w:rsid w:val="00392153"/>
    <w:rsid w:val="0039762D"/>
    <w:rsid w:val="003A24F1"/>
    <w:rsid w:val="003A49D2"/>
    <w:rsid w:val="003A4B7A"/>
    <w:rsid w:val="003B0E4E"/>
    <w:rsid w:val="003C3659"/>
    <w:rsid w:val="003C4876"/>
    <w:rsid w:val="003D32F7"/>
    <w:rsid w:val="003D4D1E"/>
    <w:rsid w:val="003D7F37"/>
    <w:rsid w:val="003E35D9"/>
    <w:rsid w:val="003F2143"/>
    <w:rsid w:val="003F33FC"/>
    <w:rsid w:val="003F6575"/>
    <w:rsid w:val="00400175"/>
    <w:rsid w:val="00405139"/>
    <w:rsid w:val="004108D0"/>
    <w:rsid w:val="004151B3"/>
    <w:rsid w:val="004351D4"/>
    <w:rsid w:val="00435ABE"/>
    <w:rsid w:val="00440A7D"/>
    <w:rsid w:val="004427D9"/>
    <w:rsid w:val="004462E5"/>
    <w:rsid w:val="00447567"/>
    <w:rsid w:val="00452593"/>
    <w:rsid w:val="00452A46"/>
    <w:rsid w:val="00454888"/>
    <w:rsid w:val="00454ADC"/>
    <w:rsid w:val="00471843"/>
    <w:rsid w:val="00471A89"/>
    <w:rsid w:val="00476CAB"/>
    <w:rsid w:val="00481190"/>
    <w:rsid w:val="004853C4"/>
    <w:rsid w:val="00486C85"/>
    <w:rsid w:val="00490462"/>
    <w:rsid w:val="00497467"/>
    <w:rsid w:val="00497658"/>
    <w:rsid w:val="004A066F"/>
    <w:rsid w:val="004A1EED"/>
    <w:rsid w:val="004B0A04"/>
    <w:rsid w:val="004B443D"/>
    <w:rsid w:val="004C6C5F"/>
    <w:rsid w:val="004C712B"/>
    <w:rsid w:val="004D41F8"/>
    <w:rsid w:val="004D4C78"/>
    <w:rsid w:val="004D5641"/>
    <w:rsid w:val="004D63F9"/>
    <w:rsid w:val="004E13C0"/>
    <w:rsid w:val="004F0FDF"/>
    <w:rsid w:val="004F43A3"/>
    <w:rsid w:val="004F5460"/>
    <w:rsid w:val="004F7D44"/>
    <w:rsid w:val="00500A13"/>
    <w:rsid w:val="0050174A"/>
    <w:rsid w:val="00501EB6"/>
    <w:rsid w:val="005024ED"/>
    <w:rsid w:val="00503079"/>
    <w:rsid w:val="00510467"/>
    <w:rsid w:val="0051052D"/>
    <w:rsid w:val="00511C99"/>
    <w:rsid w:val="00514995"/>
    <w:rsid w:val="00520B23"/>
    <w:rsid w:val="005210C9"/>
    <w:rsid w:val="005227E8"/>
    <w:rsid w:val="00523231"/>
    <w:rsid w:val="00525950"/>
    <w:rsid w:val="005319A9"/>
    <w:rsid w:val="0053268F"/>
    <w:rsid w:val="00534282"/>
    <w:rsid w:val="005420CC"/>
    <w:rsid w:val="00544BE7"/>
    <w:rsid w:val="00545F22"/>
    <w:rsid w:val="0055393F"/>
    <w:rsid w:val="00560A9A"/>
    <w:rsid w:val="00560C10"/>
    <w:rsid w:val="0056261B"/>
    <w:rsid w:val="00567006"/>
    <w:rsid w:val="00567DD4"/>
    <w:rsid w:val="005714AB"/>
    <w:rsid w:val="00571C88"/>
    <w:rsid w:val="00574EB7"/>
    <w:rsid w:val="00575657"/>
    <w:rsid w:val="00582703"/>
    <w:rsid w:val="00584357"/>
    <w:rsid w:val="00587CFC"/>
    <w:rsid w:val="00595D6F"/>
    <w:rsid w:val="0059683B"/>
    <w:rsid w:val="005976D6"/>
    <w:rsid w:val="005A0D12"/>
    <w:rsid w:val="005A1C89"/>
    <w:rsid w:val="005A1D73"/>
    <w:rsid w:val="005A3037"/>
    <w:rsid w:val="005A3825"/>
    <w:rsid w:val="005A43BB"/>
    <w:rsid w:val="005A468F"/>
    <w:rsid w:val="005A46C1"/>
    <w:rsid w:val="005B0417"/>
    <w:rsid w:val="005B175B"/>
    <w:rsid w:val="005B376B"/>
    <w:rsid w:val="005B3DA2"/>
    <w:rsid w:val="005B411D"/>
    <w:rsid w:val="005B4572"/>
    <w:rsid w:val="005B554F"/>
    <w:rsid w:val="005B5D99"/>
    <w:rsid w:val="005C0A47"/>
    <w:rsid w:val="005C1846"/>
    <w:rsid w:val="005C5040"/>
    <w:rsid w:val="005D00C3"/>
    <w:rsid w:val="005D39AB"/>
    <w:rsid w:val="005E02A1"/>
    <w:rsid w:val="005E166C"/>
    <w:rsid w:val="005F113E"/>
    <w:rsid w:val="00600BBD"/>
    <w:rsid w:val="0060191E"/>
    <w:rsid w:val="00601D9E"/>
    <w:rsid w:val="006024E1"/>
    <w:rsid w:val="006073C2"/>
    <w:rsid w:val="0061223C"/>
    <w:rsid w:val="00614DBA"/>
    <w:rsid w:val="006171DF"/>
    <w:rsid w:val="006178D3"/>
    <w:rsid w:val="006204FF"/>
    <w:rsid w:val="006212FF"/>
    <w:rsid w:val="006330F1"/>
    <w:rsid w:val="00637FAC"/>
    <w:rsid w:val="00642E06"/>
    <w:rsid w:val="006452E4"/>
    <w:rsid w:val="00650464"/>
    <w:rsid w:val="006543D6"/>
    <w:rsid w:val="00655BE1"/>
    <w:rsid w:val="00655D22"/>
    <w:rsid w:val="00662838"/>
    <w:rsid w:val="00664BCF"/>
    <w:rsid w:val="00665598"/>
    <w:rsid w:val="00671860"/>
    <w:rsid w:val="006729ED"/>
    <w:rsid w:val="00676016"/>
    <w:rsid w:val="00680154"/>
    <w:rsid w:val="006807E3"/>
    <w:rsid w:val="00684329"/>
    <w:rsid w:val="006869F4"/>
    <w:rsid w:val="00695BD2"/>
    <w:rsid w:val="00695E01"/>
    <w:rsid w:val="006A1BE6"/>
    <w:rsid w:val="006A6BB7"/>
    <w:rsid w:val="006B166D"/>
    <w:rsid w:val="006B291A"/>
    <w:rsid w:val="006B62C7"/>
    <w:rsid w:val="006C0387"/>
    <w:rsid w:val="006C4855"/>
    <w:rsid w:val="006C5F4B"/>
    <w:rsid w:val="006C7CFC"/>
    <w:rsid w:val="006C7D4D"/>
    <w:rsid w:val="006D4837"/>
    <w:rsid w:val="006D4FB2"/>
    <w:rsid w:val="006E4841"/>
    <w:rsid w:val="006E4C39"/>
    <w:rsid w:val="006F1C8A"/>
    <w:rsid w:val="006F52B6"/>
    <w:rsid w:val="006F5A1F"/>
    <w:rsid w:val="00703326"/>
    <w:rsid w:val="00713E95"/>
    <w:rsid w:val="007150FD"/>
    <w:rsid w:val="00715A1A"/>
    <w:rsid w:val="00727337"/>
    <w:rsid w:val="007304B1"/>
    <w:rsid w:val="00734289"/>
    <w:rsid w:val="0073437F"/>
    <w:rsid w:val="00735AFE"/>
    <w:rsid w:val="00737F8C"/>
    <w:rsid w:val="00742041"/>
    <w:rsid w:val="007448DD"/>
    <w:rsid w:val="0074672C"/>
    <w:rsid w:val="00753869"/>
    <w:rsid w:val="00753BE7"/>
    <w:rsid w:val="007558BA"/>
    <w:rsid w:val="00757A38"/>
    <w:rsid w:val="0076640F"/>
    <w:rsid w:val="0077594E"/>
    <w:rsid w:val="0078325C"/>
    <w:rsid w:val="00783F09"/>
    <w:rsid w:val="00784659"/>
    <w:rsid w:val="007866D5"/>
    <w:rsid w:val="00796A0F"/>
    <w:rsid w:val="007A7065"/>
    <w:rsid w:val="007B13C0"/>
    <w:rsid w:val="007B2AC7"/>
    <w:rsid w:val="007C308D"/>
    <w:rsid w:val="007C7067"/>
    <w:rsid w:val="007D3618"/>
    <w:rsid w:val="007D47E2"/>
    <w:rsid w:val="007D47F9"/>
    <w:rsid w:val="007D5D7B"/>
    <w:rsid w:val="007E09B0"/>
    <w:rsid w:val="007E185C"/>
    <w:rsid w:val="007E479B"/>
    <w:rsid w:val="007E5220"/>
    <w:rsid w:val="007E64BB"/>
    <w:rsid w:val="007E71CB"/>
    <w:rsid w:val="007F4F14"/>
    <w:rsid w:val="00800F4D"/>
    <w:rsid w:val="00801F1A"/>
    <w:rsid w:val="00804EA4"/>
    <w:rsid w:val="00811387"/>
    <w:rsid w:val="008118F9"/>
    <w:rsid w:val="008156BD"/>
    <w:rsid w:val="008157C1"/>
    <w:rsid w:val="008167B5"/>
    <w:rsid w:val="008176E8"/>
    <w:rsid w:val="0081790B"/>
    <w:rsid w:val="0082122F"/>
    <w:rsid w:val="00821EDA"/>
    <w:rsid w:val="00833E7E"/>
    <w:rsid w:val="00833F5B"/>
    <w:rsid w:val="00834F95"/>
    <w:rsid w:val="00840231"/>
    <w:rsid w:val="0084349C"/>
    <w:rsid w:val="00844F22"/>
    <w:rsid w:val="008524E7"/>
    <w:rsid w:val="00853925"/>
    <w:rsid w:val="00855C2B"/>
    <w:rsid w:val="008570B2"/>
    <w:rsid w:val="00860FD7"/>
    <w:rsid w:val="00861E1D"/>
    <w:rsid w:val="008652C9"/>
    <w:rsid w:val="00881145"/>
    <w:rsid w:val="00883E42"/>
    <w:rsid w:val="00892E28"/>
    <w:rsid w:val="008934AA"/>
    <w:rsid w:val="008961CD"/>
    <w:rsid w:val="00897D38"/>
    <w:rsid w:val="008A42F3"/>
    <w:rsid w:val="008A76D0"/>
    <w:rsid w:val="008B603A"/>
    <w:rsid w:val="008B7365"/>
    <w:rsid w:val="008C0BF1"/>
    <w:rsid w:val="008C196D"/>
    <w:rsid w:val="008C4C23"/>
    <w:rsid w:val="008D4FA9"/>
    <w:rsid w:val="008E4127"/>
    <w:rsid w:val="008F5F58"/>
    <w:rsid w:val="008F6E23"/>
    <w:rsid w:val="00910073"/>
    <w:rsid w:val="00912C6B"/>
    <w:rsid w:val="00912EA2"/>
    <w:rsid w:val="00923531"/>
    <w:rsid w:val="00930E7C"/>
    <w:rsid w:val="0093336E"/>
    <w:rsid w:val="009357AF"/>
    <w:rsid w:val="009368F7"/>
    <w:rsid w:val="00941657"/>
    <w:rsid w:val="00941BE9"/>
    <w:rsid w:val="00942E43"/>
    <w:rsid w:val="00942E59"/>
    <w:rsid w:val="009430DC"/>
    <w:rsid w:val="0094356B"/>
    <w:rsid w:val="00944AD7"/>
    <w:rsid w:val="00947C98"/>
    <w:rsid w:val="00954F69"/>
    <w:rsid w:val="009576A1"/>
    <w:rsid w:val="00960578"/>
    <w:rsid w:val="00961202"/>
    <w:rsid w:val="00963B61"/>
    <w:rsid w:val="00967D0B"/>
    <w:rsid w:val="00984042"/>
    <w:rsid w:val="00987452"/>
    <w:rsid w:val="009931BF"/>
    <w:rsid w:val="009968FC"/>
    <w:rsid w:val="009A3179"/>
    <w:rsid w:val="009A3EEF"/>
    <w:rsid w:val="009A477F"/>
    <w:rsid w:val="009B1D0C"/>
    <w:rsid w:val="009B30B4"/>
    <w:rsid w:val="009C1999"/>
    <w:rsid w:val="009C5FF6"/>
    <w:rsid w:val="009D3FCC"/>
    <w:rsid w:val="009D7008"/>
    <w:rsid w:val="009D7764"/>
    <w:rsid w:val="009E7221"/>
    <w:rsid w:val="009E7A25"/>
    <w:rsid w:val="009F3466"/>
    <w:rsid w:val="00A01A74"/>
    <w:rsid w:val="00A05195"/>
    <w:rsid w:val="00A14D96"/>
    <w:rsid w:val="00A2182C"/>
    <w:rsid w:val="00A22499"/>
    <w:rsid w:val="00A26F83"/>
    <w:rsid w:val="00A30F26"/>
    <w:rsid w:val="00A32E7E"/>
    <w:rsid w:val="00A34F5B"/>
    <w:rsid w:val="00A37CF6"/>
    <w:rsid w:val="00A465CF"/>
    <w:rsid w:val="00A52333"/>
    <w:rsid w:val="00A53BE9"/>
    <w:rsid w:val="00A548EF"/>
    <w:rsid w:val="00A57AE5"/>
    <w:rsid w:val="00A61219"/>
    <w:rsid w:val="00A64BF9"/>
    <w:rsid w:val="00A656DB"/>
    <w:rsid w:val="00A6717A"/>
    <w:rsid w:val="00A72534"/>
    <w:rsid w:val="00A74068"/>
    <w:rsid w:val="00A75344"/>
    <w:rsid w:val="00A821D0"/>
    <w:rsid w:val="00A8253E"/>
    <w:rsid w:val="00A8431D"/>
    <w:rsid w:val="00A84493"/>
    <w:rsid w:val="00A86733"/>
    <w:rsid w:val="00A86B7F"/>
    <w:rsid w:val="00A91B54"/>
    <w:rsid w:val="00AA65E9"/>
    <w:rsid w:val="00AA76ED"/>
    <w:rsid w:val="00AA7794"/>
    <w:rsid w:val="00AB083C"/>
    <w:rsid w:val="00AB0E52"/>
    <w:rsid w:val="00AB1BD2"/>
    <w:rsid w:val="00AB6216"/>
    <w:rsid w:val="00AB66FC"/>
    <w:rsid w:val="00AB70A0"/>
    <w:rsid w:val="00AC184A"/>
    <w:rsid w:val="00AC30F3"/>
    <w:rsid w:val="00AC7F19"/>
    <w:rsid w:val="00AD2581"/>
    <w:rsid w:val="00AD3A18"/>
    <w:rsid w:val="00AD57BA"/>
    <w:rsid w:val="00AE64D6"/>
    <w:rsid w:val="00AF0887"/>
    <w:rsid w:val="00AF3329"/>
    <w:rsid w:val="00AF34BA"/>
    <w:rsid w:val="00AF6D19"/>
    <w:rsid w:val="00B06681"/>
    <w:rsid w:val="00B12B37"/>
    <w:rsid w:val="00B1305B"/>
    <w:rsid w:val="00B179C9"/>
    <w:rsid w:val="00B222B4"/>
    <w:rsid w:val="00B25BF5"/>
    <w:rsid w:val="00B3069D"/>
    <w:rsid w:val="00B40ACC"/>
    <w:rsid w:val="00B44EA4"/>
    <w:rsid w:val="00B45642"/>
    <w:rsid w:val="00B47968"/>
    <w:rsid w:val="00B50619"/>
    <w:rsid w:val="00B6208F"/>
    <w:rsid w:val="00B64D9E"/>
    <w:rsid w:val="00B66E54"/>
    <w:rsid w:val="00B708FF"/>
    <w:rsid w:val="00B71DDD"/>
    <w:rsid w:val="00B76637"/>
    <w:rsid w:val="00B837E4"/>
    <w:rsid w:val="00B86D27"/>
    <w:rsid w:val="00B91D27"/>
    <w:rsid w:val="00B91D2A"/>
    <w:rsid w:val="00B92D45"/>
    <w:rsid w:val="00B960AF"/>
    <w:rsid w:val="00BA3720"/>
    <w:rsid w:val="00BA6BF4"/>
    <w:rsid w:val="00BB0CDD"/>
    <w:rsid w:val="00BB135C"/>
    <w:rsid w:val="00BC483A"/>
    <w:rsid w:val="00BC48E0"/>
    <w:rsid w:val="00BC7712"/>
    <w:rsid w:val="00BD0841"/>
    <w:rsid w:val="00BD5585"/>
    <w:rsid w:val="00BD594D"/>
    <w:rsid w:val="00BD7DE6"/>
    <w:rsid w:val="00BE0367"/>
    <w:rsid w:val="00BF27BC"/>
    <w:rsid w:val="00BF2FE2"/>
    <w:rsid w:val="00BF44C0"/>
    <w:rsid w:val="00BF477C"/>
    <w:rsid w:val="00BF490A"/>
    <w:rsid w:val="00C03EB7"/>
    <w:rsid w:val="00C07D92"/>
    <w:rsid w:val="00C10F62"/>
    <w:rsid w:val="00C17045"/>
    <w:rsid w:val="00C21E16"/>
    <w:rsid w:val="00C37421"/>
    <w:rsid w:val="00C41B02"/>
    <w:rsid w:val="00C41F17"/>
    <w:rsid w:val="00C43895"/>
    <w:rsid w:val="00C529DE"/>
    <w:rsid w:val="00C53A15"/>
    <w:rsid w:val="00C67351"/>
    <w:rsid w:val="00C67CC6"/>
    <w:rsid w:val="00C71D4F"/>
    <w:rsid w:val="00C72F39"/>
    <w:rsid w:val="00C741CB"/>
    <w:rsid w:val="00C76341"/>
    <w:rsid w:val="00C841CA"/>
    <w:rsid w:val="00C86E36"/>
    <w:rsid w:val="00C96825"/>
    <w:rsid w:val="00C9694B"/>
    <w:rsid w:val="00CA1103"/>
    <w:rsid w:val="00CA1FB1"/>
    <w:rsid w:val="00CA5103"/>
    <w:rsid w:val="00CA539F"/>
    <w:rsid w:val="00CB3A9F"/>
    <w:rsid w:val="00CB3D56"/>
    <w:rsid w:val="00CB46B3"/>
    <w:rsid w:val="00CC195D"/>
    <w:rsid w:val="00CC5AB5"/>
    <w:rsid w:val="00CD50F0"/>
    <w:rsid w:val="00CD6C85"/>
    <w:rsid w:val="00CD7861"/>
    <w:rsid w:val="00CE321E"/>
    <w:rsid w:val="00CE62FE"/>
    <w:rsid w:val="00CE6A7F"/>
    <w:rsid w:val="00CF23E0"/>
    <w:rsid w:val="00CF26FB"/>
    <w:rsid w:val="00CF33DE"/>
    <w:rsid w:val="00CF468E"/>
    <w:rsid w:val="00CF7528"/>
    <w:rsid w:val="00D02EF5"/>
    <w:rsid w:val="00D04726"/>
    <w:rsid w:val="00D1506D"/>
    <w:rsid w:val="00D16BBC"/>
    <w:rsid w:val="00D21ECA"/>
    <w:rsid w:val="00D24CB3"/>
    <w:rsid w:val="00D3248F"/>
    <w:rsid w:val="00D34EA1"/>
    <w:rsid w:val="00D369E1"/>
    <w:rsid w:val="00D3756C"/>
    <w:rsid w:val="00D43290"/>
    <w:rsid w:val="00D477BD"/>
    <w:rsid w:val="00D47DA3"/>
    <w:rsid w:val="00D5499C"/>
    <w:rsid w:val="00D5646C"/>
    <w:rsid w:val="00D5697E"/>
    <w:rsid w:val="00D577BC"/>
    <w:rsid w:val="00D57E29"/>
    <w:rsid w:val="00D64EF6"/>
    <w:rsid w:val="00D726DB"/>
    <w:rsid w:val="00D7625F"/>
    <w:rsid w:val="00D76E62"/>
    <w:rsid w:val="00D82441"/>
    <w:rsid w:val="00D851E5"/>
    <w:rsid w:val="00D91DE5"/>
    <w:rsid w:val="00DA1089"/>
    <w:rsid w:val="00DB1197"/>
    <w:rsid w:val="00DB26D4"/>
    <w:rsid w:val="00DB2A86"/>
    <w:rsid w:val="00DB4458"/>
    <w:rsid w:val="00DC4F14"/>
    <w:rsid w:val="00DC7A29"/>
    <w:rsid w:val="00DD41D2"/>
    <w:rsid w:val="00DE07A5"/>
    <w:rsid w:val="00DE359F"/>
    <w:rsid w:val="00DE594F"/>
    <w:rsid w:val="00DF19B3"/>
    <w:rsid w:val="00E00950"/>
    <w:rsid w:val="00E00BA2"/>
    <w:rsid w:val="00E031E0"/>
    <w:rsid w:val="00E05F51"/>
    <w:rsid w:val="00E07218"/>
    <w:rsid w:val="00E136DE"/>
    <w:rsid w:val="00E234EB"/>
    <w:rsid w:val="00E25D3A"/>
    <w:rsid w:val="00E30AA6"/>
    <w:rsid w:val="00E31695"/>
    <w:rsid w:val="00E32B63"/>
    <w:rsid w:val="00E33C5B"/>
    <w:rsid w:val="00E35129"/>
    <w:rsid w:val="00E365C4"/>
    <w:rsid w:val="00E42487"/>
    <w:rsid w:val="00E433B7"/>
    <w:rsid w:val="00E462DA"/>
    <w:rsid w:val="00E46D1A"/>
    <w:rsid w:val="00E478C7"/>
    <w:rsid w:val="00E51B9C"/>
    <w:rsid w:val="00E51FD4"/>
    <w:rsid w:val="00E52ECE"/>
    <w:rsid w:val="00E64069"/>
    <w:rsid w:val="00E64359"/>
    <w:rsid w:val="00E67443"/>
    <w:rsid w:val="00E70E8F"/>
    <w:rsid w:val="00E862B2"/>
    <w:rsid w:val="00E94448"/>
    <w:rsid w:val="00E956F6"/>
    <w:rsid w:val="00EA0A55"/>
    <w:rsid w:val="00EA1742"/>
    <w:rsid w:val="00EA730D"/>
    <w:rsid w:val="00EA7601"/>
    <w:rsid w:val="00EB417C"/>
    <w:rsid w:val="00EB4B6F"/>
    <w:rsid w:val="00EB5CBF"/>
    <w:rsid w:val="00EC0EBD"/>
    <w:rsid w:val="00EC13DB"/>
    <w:rsid w:val="00EC4D97"/>
    <w:rsid w:val="00ED07B9"/>
    <w:rsid w:val="00ED47DD"/>
    <w:rsid w:val="00ED53B2"/>
    <w:rsid w:val="00EE1C27"/>
    <w:rsid w:val="00EF033F"/>
    <w:rsid w:val="00EF0C54"/>
    <w:rsid w:val="00EF3001"/>
    <w:rsid w:val="00EF349C"/>
    <w:rsid w:val="00F061C9"/>
    <w:rsid w:val="00F06F7D"/>
    <w:rsid w:val="00F119B7"/>
    <w:rsid w:val="00F12ED0"/>
    <w:rsid w:val="00F1455D"/>
    <w:rsid w:val="00F232CF"/>
    <w:rsid w:val="00F25129"/>
    <w:rsid w:val="00F25789"/>
    <w:rsid w:val="00F41A54"/>
    <w:rsid w:val="00F4354B"/>
    <w:rsid w:val="00F50386"/>
    <w:rsid w:val="00F5233F"/>
    <w:rsid w:val="00F56B9C"/>
    <w:rsid w:val="00F570C2"/>
    <w:rsid w:val="00F57B23"/>
    <w:rsid w:val="00F659C0"/>
    <w:rsid w:val="00F6755D"/>
    <w:rsid w:val="00F80B33"/>
    <w:rsid w:val="00F8594C"/>
    <w:rsid w:val="00FA0250"/>
    <w:rsid w:val="00FA4D6E"/>
    <w:rsid w:val="00FA72E5"/>
    <w:rsid w:val="00FB56B8"/>
    <w:rsid w:val="00FB75E9"/>
    <w:rsid w:val="00FC1E73"/>
    <w:rsid w:val="00FC461A"/>
    <w:rsid w:val="00FC6C7B"/>
    <w:rsid w:val="00FD3A4C"/>
    <w:rsid w:val="00FD5A50"/>
    <w:rsid w:val="00FD634B"/>
    <w:rsid w:val="00FE2992"/>
    <w:rsid w:val="00FF155A"/>
    <w:rsid w:val="00FF27F7"/>
    <w:rsid w:val="00FF2D44"/>
    <w:rsid w:val="00FF30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85FEF"/>
  <w15:chartTrackingRefBased/>
  <w15:docId w15:val="{7CB911C1-ABE4-4EFA-985C-31CDE9384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8" w:unhideWhenUsed="1"/>
    <w:lsdException w:name="toc 2" w:semiHidden="1" w:uiPriority="38" w:unhideWhenUsed="1"/>
    <w:lsdException w:name="toc 3" w:semiHidden="1" w:uiPriority="38"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9"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AA7794"/>
    <w:pPr>
      <w:spacing w:before="120"/>
    </w:pPr>
    <w:rPr>
      <w:rFonts w:ascii="Arial" w:hAnsi="Arial"/>
      <w:lang w:val="sl-SI" w:eastAsia="sl-SI"/>
    </w:rPr>
  </w:style>
  <w:style w:type="paragraph" w:styleId="Naslov1">
    <w:name w:val="heading 1"/>
    <w:basedOn w:val="Navaden"/>
    <w:next w:val="Navaden"/>
    <w:link w:val="Naslov1Znak"/>
    <w:qFormat/>
    <w:rsid w:val="0081790B"/>
    <w:pPr>
      <w:keepNext/>
      <w:numPr>
        <w:numId w:val="1"/>
      </w:numPr>
      <w:spacing w:before="240" w:after="60"/>
      <w:outlineLvl w:val="0"/>
    </w:pPr>
    <w:rPr>
      <w:rFonts w:cs="Arial"/>
      <w:b/>
      <w:bCs/>
      <w:caps/>
      <w:kern w:val="32"/>
      <w:sz w:val="24"/>
      <w:szCs w:val="32"/>
    </w:rPr>
  </w:style>
  <w:style w:type="paragraph" w:styleId="Naslov2">
    <w:name w:val="heading 2"/>
    <w:basedOn w:val="Navaden"/>
    <w:next w:val="Navaden"/>
    <w:link w:val="Naslov2Znak"/>
    <w:qFormat/>
    <w:rsid w:val="00F061C9"/>
    <w:pPr>
      <w:keepNext/>
      <w:numPr>
        <w:ilvl w:val="1"/>
        <w:numId w:val="1"/>
      </w:numPr>
      <w:spacing w:after="60"/>
      <w:outlineLvl w:val="1"/>
    </w:pPr>
    <w:rPr>
      <w:b/>
      <w:bCs/>
      <w:caps/>
      <w:lang w:val="sv-SE"/>
    </w:rPr>
  </w:style>
  <w:style w:type="paragraph" w:styleId="Naslov3">
    <w:name w:val="heading 3"/>
    <w:basedOn w:val="Navaden"/>
    <w:next w:val="Navaden"/>
    <w:link w:val="Naslov3Znak"/>
    <w:qFormat/>
    <w:rsid w:val="00FC1E73"/>
    <w:pPr>
      <w:numPr>
        <w:ilvl w:val="2"/>
        <w:numId w:val="1"/>
      </w:numPr>
      <w:tabs>
        <w:tab w:val="clear" w:pos="1584"/>
        <w:tab w:val="left" w:pos="1559"/>
      </w:tabs>
      <w:spacing w:before="240" w:after="60"/>
      <w:outlineLvl w:val="2"/>
    </w:pPr>
    <w:rPr>
      <w:b/>
    </w:rPr>
  </w:style>
  <w:style w:type="paragraph" w:styleId="Naslov4">
    <w:name w:val="heading 4"/>
    <w:basedOn w:val="Navaden"/>
    <w:next w:val="Navaden"/>
    <w:link w:val="Naslov4Znak"/>
    <w:qFormat/>
    <w:rsid w:val="00FC1E73"/>
    <w:pPr>
      <w:keepNext/>
      <w:numPr>
        <w:ilvl w:val="3"/>
        <w:numId w:val="1"/>
      </w:numPr>
      <w:spacing w:before="240" w:after="60"/>
      <w:outlineLvl w:val="3"/>
    </w:pPr>
    <w:rPr>
      <w:rFonts w:ascii="Calibri" w:hAnsi="Calibri"/>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81790B"/>
    <w:rPr>
      <w:rFonts w:ascii="Arial" w:hAnsi="Arial" w:cs="Arial"/>
      <w:b/>
      <w:bCs/>
      <w:caps/>
      <w:kern w:val="32"/>
      <w:sz w:val="24"/>
      <w:szCs w:val="32"/>
    </w:rPr>
  </w:style>
  <w:style w:type="character" w:customStyle="1" w:styleId="Naslov2Znak">
    <w:name w:val="Naslov 2 Znak"/>
    <w:link w:val="Naslov2"/>
    <w:rsid w:val="00F061C9"/>
    <w:rPr>
      <w:rFonts w:ascii="Arial" w:hAnsi="Arial"/>
      <w:b/>
      <w:bCs/>
      <w:caps/>
      <w:lang w:val="sv-SE"/>
    </w:rPr>
  </w:style>
  <w:style w:type="character" w:customStyle="1" w:styleId="Naslov3Znak">
    <w:name w:val="Naslov 3 Znak"/>
    <w:link w:val="Naslov3"/>
    <w:rsid w:val="00CD6C85"/>
    <w:rPr>
      <w:rFonts w:ascii="Arial" w:hAnsi="Arial"/>
      <w:b/>
    </w:rPr>
  </w:style>
  <w:style w:type="character" w:customStyle="1" w:styleId="Naslov4Znak">
    <w:name w:val="Naslov 4 Znak"/>
    <w:link w:val="Naslov4"/>
    <w:rsid w:val="00CD6C85"/>
    <w:rPr>
      <w:b/>
      <w:bCs/>
      <w:sz w:val="28"/>
      <w:szCs w:val="28"/>
    </w:rPr>
  </w:style>
  <w:style w:type="paragraph" w:styleId="Besedilooblaka">
    <w:name w:val="Balloon Text"/>
    <w:basedOn w:val="Navaden"/>
    <w:link w:val="BesedilooblakaZnak"/>
    <w:semiHidden/>
    <w:rsid w:val="00CD6C85"/>
    <w:rPr>
      <w:rFonts w:ascii="Tahoma" w:hAnsi="Tahoma" w:cs="Tahoma"/>
      <w:sz w:val="16"/>
      <w:szCs w:val="16"/>
    </w:rPr>
  </w:style>
  <w:style w:type="character" w:customStyle="1" w:styleId="BesedilooblakaZnak">
    <w:name w:val="Besedilo oblačka Znak"/>
    <w:link w:val="Besedilooblaka"/>
    <w:semiHidden/>
    <w:rsid w:val="00CD6C85"/>
    <w:rPr>
      <w:rFonts w:ascii="Tahoma" w:eastAsia="Times New Roman" w:hAnsi="Tahoma" w:cs="Tahoma"/>
      <w:sz w:val="16"/>
      <w:szCs w:val="16"/>
    </w:rPr>
  </w:style>
  <w:style w:type="paragraph" w:styleId="Noga">
    <w:name w:val="footer"/>
    <w:basedOn w:val="Navaden"/>
    <w:link w:val="NogaZnak"/>
    <w:rsid w:val="0081790B"/>
    <w:pPr>
      <w:tabs>
        <w:tab w:val="center" w:pos="4819"/>
        <w:tab w:val="right" w:pos="9071"/>
      </w:tabs>
    </w:pPr>
  </w:style>
  <w:style w:type="character" w:customStyle="1" w:styleId="NogaZnak">
    <w:name w:val="Noga Znak"/>
    <w:link w:val="Noga"/>
    <w:rsid w:val="0081790B"/>
    <w:rPr>
      <w:rFonts w:ascii="Arial" w:hAnsi="Arial"/>
      <w:lang w:val="en-GB"/>
    </w:rPr>
  </w:style>
  <w:style w:type="character" w:styleId="tevilkastrani">
    <w:name w:val="page number"/>
    <w:basedOn w:val="Privzetapisavaodstavka"/>
    <w:rsid w:val="0081790B"/>
  </w:style>
  <w:style w:type="paragraph" w:styleId="Citat">
    <w:name w:val="Quote"/>
    <w:basedOn w:val="Navaden"/>
    <w:next w:val="Navaden"/>
    <w:link w:val="CitatZnak"/>
    <w:uiPriority w:val="28"/>
    <w:qFormat/>
    <w:rsid w:val="00CD6C85"/>
    <w:rPr>
      <w:b/>
      <w:i/>
      <w:iCs/>
      <w:color w:val="000000"/>
      <w:u w:val="single"/>
    </w:rPr>
  </w:style>
  <w:style w:type="character" w:customStyle="1" w:styleId="CitatZnak">
    <w:name w:val="Citat Znak"/>
    <w:link w:val="Citat"/>
    <w:uiPriority w:val="28"/>
    <w:rsid w:val="00CD6C85"/>
    <w:rPr>
      <w:rFonts w:ascii="Arial" w:eastAsia="Times New Roman" w:hAnsi="Arial" w:cs="Times New Roman"/>
      <w:b/>
      <w:i/>
      <w:iCs/>
      <w:color w:val="000000"/>
      <w:sz w:val="20"/>
      <w:szCs w:val="24"/>
      <w:u w:val="single"/>
    </w:rPr>
  </w:style>
  <w:style w:type="paragraph" w:styleId="Glava">
    <w:name w:val="header"/>
    <w:basedOn w:val="Navaden"/>
    <w:link w:val="GlavaZnak"/>
    <w:uiPriority w:val="99"/>
    <w:rsid w:val="00CD6C85"/>
    <w:pPr>
      <w:tabs>
        <w:tab w:val="center" w:pos="4320"/>
        <w:tab w:val="right" w:pos="8640"/>
      </w:tabs>
    </w:pPr>
    <w:rPr>
      <w:rFonts w:ascii="SL Dutch" w:hAnsi="SL Dutch" w:cs="SL Dutch"/>
      <w:sz w:val="22"/>
      <w:szCs w:val="22"/>
    </w:rPr>
  </w:style>
  <w:style w:type="character" w:customStyle="1" w:styleId="GlavaZnak">
    <w:name w:val="Glava Znak"/>
    <w:link w:val="Glava"/>
    <w:uiPriority w:val="99"/>
    <w:rsid w:val="00CD6C85"/>
    <w:rPr>
      <w:rFonts w:ascii="SL Dutch" w:eastAsia="Times New Roman" w:hAnsi="SL Dutch" w:cs="SL Dutch"/>
    </w:rPr>
  </w:style>
  <w:style w:type="character" w:styleId="Hiperpovezava">
    <w:name w:val="Hyperlink"/>
    <w:uiPriority w:val="99"/>
    <w:rsid w:val="00CD6C85"/>
    <w:rPr>
      <w:color w:val="0000FF"/>
      <w:u w:val="single"/>
    </w:rPr>
  </w:style>
  <w:style w:type="paragraph" w:styleId="Kazalovsebine1">
    <w:name w:val="toc 1"/>
    <w:basedOn w:val="Navaden"/>
    <w:next w:val="Navaden"/>
    <w:autoRedefine/>
    <w:uiPriority w:val="38"/>
    <w:rsid w:val="00CD6C85"/>
    <w:pPr>
      <w:tabs>
        <w:tab w:val="left" w:pos="720"/>
        <w:tab w:val="right" w:leader="dot" w:pos="9060"/>
      </w:tabs>
      <w:ind w:left="709" w:hanging="709"/>
    </w:pPr>
    <w:rPr>
      <w:b/>
      <w:noProof/>
      <w:sz w:val="28"/>
      <w:szCs w:val="28"/>
    </w:rPr>
  </w:style>
  <w:style w:type="paragraph" w:styleId="Kazalovsebine2">
    <w:name w:val="toc 2"/>
    <w:basedOn w:val="Navaden"/>
    <w:next w:val="Navaden"/>
    <w:autoRedefine/>
    <w:uiPriority w:val="38"/>
    <w:rsid w:val="00CD6C85"/>
    <w:pPr>
      <w:tabs>
        <w:tab w:val="left" w:pos="880"/>
        <w:tab w:val="right" w:leader="dot" w:pos="9060"/>
      </w:tabs>
      <w:ind w:left="851" w:hanging="611"/>
    </w:pPr>
  </w:style>
  <w:style w:type="paragraph" w:styleId="Kazalovsebine3">
    <w:name w:val="toc 3"/>
    <w:basedOn w:val="Navaden"/>
    <w:next w:val="Navaden"/>
    <w:autoRedefine/>
    <w:uiPriority w:val="38"/>
    <w:rsid w:val="00CD6C85"/>
    <w:pPr>
      <w:ind w:left="400"/>
    </w:pPr>
  </w:style>
  <w:style w:type="paragraph" w:customStyle="1" w:styleId="Komentar-besedilo">
    <w:name w:val="Komentar - besedilo"/>
    <w:basedOn w:val="Navaden"/>
    <w:link w:val="Komentar-besediloZnak"/>
    <w:semiHidden/>
    <w:rsid w:val="00CD6C85"/>
  </w:style>
  <w:style w:type="character" w:customStyle="1" w:styleId="Komentar-besediloZnak">
    <w:name w:val="Komentar - besedilo Znak"/>
    <w:link w:val="Komentar-besedilo"/>
    <w:semiHidden/>
    <w:rsid w:val="00CD6C85"/>
    <w:rPr>
      <w:rFonts w:ascii="Arial" w:eastAsia="Times New Roman" w:hAnsi="Arial" w:cs="Times New Roman"/>
      <w:sz w:val="20"/>
      <w:szCs w:val="20"/>
    </w:rPr>
  </w:style>
  <w:style w:type="character" w:customStyle="1" w:styleId="Komentar-sklic">
    <w:name w:val="Komentar - sklic"/>
    <w:uiPriority w:val="98"/>
    <w:rsid w:val="00CD6C85"/>
    <w:rPr>
      <w:sz w:val="16"/>
      <w:szCs w:val="16"/>
    </w:rPr>
  </w:style>
  <w:style w:type="paragraph" w:styleId="Odstavekseznama">
    <w:name w:val="List Paragraph"/>
    <w:basedOn w:val="Navaden"/>
    <w:link w:val="OdstavekseznamaZnak"/>
    <w:uiPriority w:val="34"/>
    <w:qFormat/>
    <w:rsid w:val="00CD6C85"/>
    <w:pPr>
      <w:ind w:left="708"/>
    </w:pPr>
  </w:style>
  <w:style w:type="character" w:styleId="Poudarek">
    <w:name w:val="Emphasis"/>
    <w:uiPriority w:val="19"/>
    <w:qFormat/>
    <w:rsid w:val="00CD6C85"/>
    <w:rPr>
      <w:i/>
      <w:iCs/>
    </w:rPr>
  </w:style>
  <w:style w:type="table" w:customStyle="1" w:styleId="Svetelseznam1">
    <w:name w:val="Svetel seznam1"/>
    <w:basedOn w:val="Navadnatabela"/>
    <w:uiPriority w:val="61"/>
    <w:rsid w:val="00CD6C8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ela-klasina4">
    <w:name w:val="Tabela - klasična 4"/>
    <w:basedOn w:val="Navadnatabela"/>
    <w:rsid w:val="00CD6C85"/>
    <w:pPr>
      <w:spacing w:before="120"/>
      <w:jc w:val="both"/>
    </w:pPr>
    <w:rPr>
      <w:rFonts w:ascii="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mrea">
    <w:name w:val="Tabela - mreža"/>
    <w:basedOn w:val="Navadnatabela"/>
    <w:rsid w:val="00CD6C85"/>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5">
    <w:name w:val="Tabela - mreža 5"/>
    <w:basedOn w:val="Navadnatabela"/>
    <w:rsid w:val="00CD6C85"/>
    <w:pPr>
      <w:spacing w:before="120"/>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profesionalna">
    <w:name w:val="Tabela - profesionalna"/>
    <w:basedOn w:val="Navadnatabela"/>
    <w:rsid w:val="00CD6C85"/>
    <w:pPr>
      <w:spacing w:before="120"/>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seznam4">
    <w:name w:val="Tabela - seznam 4"/>
    <w:basedOn w:val="Navadnatabela"/>
    <w:rsid w:val="00CD6C85"/>
    <w:pPr>
      <w:spacing w:before="120"/>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Telobesedila2">
    <w:name w:val="Body Text 2"/>
    <w:basedOn w:val="Navaden"/>
    <w:link w:val="Telobesedila2Znak"/>
    <w:rsid w:val="00CD6C85"/>
    <w:pPr>
      <w:jc w:val="center"/>
    </w:pPr>
    <w:rPr>
      <w:b/>
      <w:bCs/>
      <w:sz w:val="28"/>
      <w:szCs w:val="28"/>
    </w:rPr>
  </w:style>
  <w:style w:type="character" w:customStyle="1" w:styleId="Telobesedila2Znak">
    <w:name w:val="Telo besedila 2 Znak"/>
    <w:link w:val="Telobesedila2"/>
    <w:rsid w:val="00CD6C85"/>
    <w:rPr>
      <w:rFonts w:ascii="Arial" w:eastAsia="Times New Roman" w:hAnsi="Arial" w:cs="Times New Roman"/>
      <w:b/>
      <w:bCs/>
      <w:sz w:val="28"/>
      <w:szCs w:val="28"/>
    </w:rPr>
  </w:style>
  <w:style w:type="paragraph" w:customStyle="1" w:styleId="Zadevakomentarja">
    <w:name w:val="Zadeva komentarja"/>
    <w:basedOn w:val="Komentar-besedilo"/>
    <w:next w:val="Komentar-besedilo"/>
    <w:link w:val="ZadevakomentarjaZnak"/>
    <w:semiHidden/>
    <w:rsid w:val="00CD6C85"/>
    <w:rPr>
      <w:b/>
      <w:bCs/>
    </w:rPr>
  </w:style>
  <w:style w:type="character" w:customStyle="1" w:styleId="ZadevakomentarjaZnak">
    <w:name w:val="Zadeva komentarja Znak"/>
    <w:link w:val="Zadevakomentarja"/>
    <w:semiHidden/>
    <w:rsid w:val="00CD6C85"/>
    <w:rPr>
      <w:rFonts w:ascii="Arial" w:eastAsia="Times New Roman" w:hAnsi="Arial" w:cs="Times New Roman"/>
      <w:b/>
      <w:bCs/>
      <w:sz w:val="20"/>
      <w:szCs w:val="20"/>
    </w:rPr>
  </w:style>
  <w:style w:type="paragraph" w:styleId="Zgradbadokumenta">
    <w:name w:val="Document Map"/>
    <w:basedOn w:val="Navaden"/>
    <w:link w:val="ZgradbadokumentaZnak"/>
    <w:semiHidden/>
    <w:rsid w:val="00CD6C85"/>
    <w:pPr>
      <w:shd w:val="clear" w:color="auto" w:fill="000080"/>
    </w:pPr>
    <w:rPr>
      <w:rFonts w:ascii="Tahoma" w:hAnsi="Tahoma" w:cs="Tahoma"/>
    </w:rPr>
  </w:style>
  <w:style w:type="character" w:customStyle="1" w:styleId="ZgradbadokumentaZnak">
    <w:name w:val="Zgradba dokumenta Znak"/>
    <w:link w:val="Zgradbadokumenta"/>
    <w:semiHidden/>
    <w:rsid w:val="00CD6C85"/>
    <w:rPr>
      <w:rFonts w:ascii="Tahoma" w:eastAsia="Times New Roman" w:hAnsi="Tahoma" w:cs="Tahoma"/>
      <w:sz w:val="20"/>
      <w:szCs w:val="20"/>
      <w:shd w:val="clear" w:color="auto" w:fill="000080"/>
    </w:rPr>
  </w:style>
  <w:style w:type="paragraph" w:styleId="Stvarnokazalo6">
    <w:name w:val="index 6"/>
    <w:basedOn w:val="Navaden"/>
    <w:next w:val="Navaden"/>
    <w:semiHidden/>
    <w:rsid w:val="002B5F41"/>
    <w:pPr>
      <w:spacing w:before="0"/>
      <w:ind w:left="1415"/>
    </w:pPr>
    <w:rPr>
      <w:lang w:val="en-GB"/>
    </w:rPr>
  </w:style>
  <w:style w:type="paragraph" w:styleId="Pripombabesedilo">
    <w:name w:val="annotation text"/>
    <w:basedOn w:val="Navaden"/>
    <w:link w:val="PripombabesediloZnak"/>
    <w:unhideWhenUsed/>
  </w:style>
  <w:style w:type="character" w:customStyle="1" w:styleId="PripombabesediloZnak">
    <w:name w:val="Pripomba – besedilo Znak"/>
    <w:basedOn w:val="Privzetapisavaodstavka"/>
    <w:link w:val="Pripombabesedilo"/>
    <w:rPr>
      <w:rFonts w:ascii="Arial" w:hAnsi="Arial"/>
      <w:lang w:val="sl-SI" w:eastAsia="sl-SI"/>
    </w:rPr>
  </w:style>
  <w:style w:type="character" w:styleId="Pripombasklic">
    <w:name w:val="annotation reference"/>
    <w:basedOn w:val="Privzetapisavaodstavka"/>
    <w:uiPriority w:val="99"/>
    <w:semiHidden/>
    <w:unhideWhenUsed/>
    <w:rPr>
      <w:sz w:val="16"/>
      <w:szCs w:val="16"/>
    </w:rPr>
  </w:style>
  <w:style w:type="character" w:customStyle="1" w:styleId="OdstavekseznamaZnak">
    <w:name w:val="Odstavek seznama Znak"/>
    <w:basedOn w:val="Privzetapisavaodstavka"/>
    <w:link w:val="Odstavekseznama"/>
    <w:uiPriority w:val="34"/>
    <w:rsid w:val="000B272E"/>
    <w:rPr>
      <w:rFonts w:ascii="Arial" w:hAnsi="Arial"/>
      <w:lang w:val="sl-SI" w:eastAsia="sl-SI"/>
    </w:rPr>
  </w:style>
  <w:style w:type="table" w:styleId="Tabelamrea">
    <w:name w:val="Table Grid"/>
    <w:basedOn w:val="Navadnatabela"/>
    <w:uiPriority w:val="59"/>
    <w:rsid w:val="00A82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devapripombe">
    <w:name w:val="annotation subject"/>
    <w:basedOn w:val="Pripombabesedilo"/>
    <w:next w:val="Pripombabesedilo"/>
    <w:link w:val="ZadevapripombeZnak"/>
    <w:semiHidden/>
    <w:unhideWhenUsed/>
    <w:rsid w:val="00D5646C"/>
    <w:rPr>
      <w:b/>
      <w:bCs/>
    </w:rPr>
  </w:style>
  <w:style w:type="character" w:customStyle="1" w:styleId="ZadevapripombeZnak">
    <w:name w:val="Zadeva pripombe Znak"/>
    <w:basedOn w:val="PripombabesediloZnak"/>
    <w:link w:val="Zadevapripombe"/>
    <w:semiHidden/>
    <w:rsid w:val="00D5646C"/>
    <w:rPr>
      <w:rFonts w:ascii="Arial" w:hAnsi="Arial"/>
      <w:b/>
      <w:bCs/>
      <w:lang w:val="sl-SI" w:eastAsia="sl-SI"/>
    </w:rPr>
  </w:style>
  <w:style w:type="paragraph" w:styleId="Napis">
    <w:name w:val="caption"/>
    <w:basedOn w:val="Navaden"/>
    <w:next w:val="Navaden"/>
    <w:uiPriority w:val="35"/>
    <w:unhideWhenUsed/>
    <w:qFormat/>
    <w:rsid w:val="00783F09"/>
    <w:pPr>
      <w:spacing w:before="0" w:after="200"/>
    </w:pPr>
    <w:rPr>
      <w:i/>
      <w:iCs/>
      <w:color w:val="44546A" w:themeColor="text2"/>
      <w:sz w:val="18"/>
      <w:szCs w:val="18"/>
    </w:rPr>
  </w:style>
  <w:style w:type="paragraph" w:customStyle="1" w:styleId="TableParagraph">
    <w:name w:val="Table Paragraph"/>
    <w:basedOn w:val="Navaden"/>
    <w:uiPriority w:val="1"/>
    <w:qFormat/>
    <w:rsid w:val="0053268F"/>
    <w:pPr>
      <w:widowControl w:val="0"/>
      <w:autoSpaceDE w:val="0"/>
      <w:autoSpaceDN w:val="0"/>
      <w:spacing w:before="60"/>
      <w:ind w:left="110"/>
    </w:pPr>
    <w:rPr>
      <w:rFonts w:ascii="Verdana" w:eastAsia="Verdana" w:hAnsi="Verdana" w:cs="Verdana"/>
      <w:sz w:val="22"/>
      <w:szCs w:val="22"/>
      <w:lang w:eastAsia="en-US"/>
    </w:rPr>
  </w:style>
  <w:style w:type="paragraph" w:styleId="Sprotnaopomba-besedilo">
    <w:name w:val="footnote text"/>
    <w:basedOn w:val="Navaden"/>
    <w:link w:val="Sprotnaopomba-besediloZnak"/>
    <w:uiPriority w:val="99"/>
    <w:rsid w:val="00041C9D"/>
    <w:pPr>
      <w:spacing w:before="0"/>
    </w:pPr>
    <w:rPr>
      <w:rFonts w:ascii="Verdana" w:hAnsi="Verdana"/>
      <w:color w:val="000000"/>
      <w:sz w:val="16"/>
    </w:rPr>
  </w:style>
  <w:style w:type="character" w:customStyle="1" w:styleId="Sprotnaopomba-besediloZnak">
    <w:name w:val="Sprotna opomba - besedilo Znak"/>
    <w:basedOn w:val="Privzetapisavaodstavka"/>
    <w:link w:val="Sprotnaopomba-besedilo"/>
    <w:uiPriority w:val="99"/>
    <w:rsid w:val="00041C9D"/>
    <w:rPr>
      <w:rFonts w:ascii="Verdana" w:hAnsi="Verdana"/>
      <w:color w:val="000000"/>
      <w:sz w:val="16"/>
      <w:lang w:val="sl-SI" w:eastAsia="sl-SI"/>
    </w:rPr>
  </w:style>
  <w:style w:type="character" w:styleId="Sprotnaopomba-sklic">
    <w:name w:val="footnote reference"/>
    <w:basedOn w:val="Privzetapisavaodstavka"/>
    <w:uiPriority w:val="99"/>
    <w:rsid w:val="00041C9D"/>
    <w:rPr>
      <w:vertAlign w:val="superscript"/>
    </w:rPr>
  </w:style>
  <w:style w:type="paragraph" w:styleId="Revizija">
    <w:name w:val="Revision"/>
    <w:hidden/>
    <w:uiPriority w:val="99"/>
    <w:semiHidden/>
    <w:rsid w:val="008961CD"/>
    <w:rPr>
      <w:rFonts w:ascii="Arial" w:hAnsi="Arial"/>
      <w:lang w:val="sl-SI" w:eastAsia="sl-SI"/>
    </w:rPr>
  </w:style>
  <w:style w:type="paragraph" w:styleId="Brezrazmikov">
    <w:name w:val="No Spacing"/>
    <w:qFormat/>
    <w:rsid w:val="00742041"/>
    <w:rPr>
      <w:rFonts w:ascii="Arial" w:hAnsi="Arial"/>
      <w:lang w:val="sl-SI" w:eastAsia="sl-SI"/>
    </w:rPr>
  </w:style>
  <w:style w:type="character" w:styleId="SledenaHiperpovezava">
    <w:name w:val="FollowedHyperlink"/>
    <w:basedOn w:val="Privzetapisavaodstavka"/>
    <w:uiPriority w:val="99"/>
    <w:semiHidden/>
    <w:unhideWhenUsed/>
    <w:rsid w:val="00695E01"/>
    <w:rPr>
      <w:color w:val="954F72" w:themeColor="followedHyperlink"/>
      <w:u w:val="single"/>
    </w:rPr>
  </w:style>
  <w:style w:type="character" w:customStyle="1" w:styleId="tx1">
    <w:name w:val="tx1"/>
    <w:basedOn w:val="Privzetapisavaodstavka"/>
    <w:rsid w:val="002B0FB5"/>
    <w:rPr>
      <w:b/>
      <w:bCs/>
    </w:rPr>
  </w:style>
  <w:style w:type="character" w:styleId="Nerazreenaomemba">
    <w:name w:val="Unresolved Mention"/>
    <w:basedOn w:val="Privzetapisavaodstavka"/>
    <w:uiPriority w:val="99"/>
    <w:semiHidden/>
    <w:unhideWhenUsed/>
    <w:rsid w:val="00E32B63"/>
    <w:rPr>
      <w:color w:val="605E5C"/>
      <w:shd w:val="clear" w:color="auto" w:fill="E1DFDD"/>
    </w:rPr>
  </w:style>
  <w:style w:type="paragraph" w:customStyle="1" w:styleId="tevilkalena">
    <w:name w:val="Številka člena"/>
    <w:basedOn w:val="Navaden"/>
    <w:next w:val="Navaden"/>
    <w:autoRedefine/>
    <w:rsid w:val="00435ABE"/>
    <w:pPr>
      <w:keepNext/>
      <w:spacing w:before="360" w:after="120"/>
      <w:jc w:val="center"/>
    </w:pPr>
    <w:rPr>
      <w:szCs w:val="24"/>
    </w:rPr>
  </w:style>
  <w:style w:type="paragraph" w:customStyle="1" w:styleId="Opislena">
    <w:name w:val="Opis člena"/>
    <w:basedOn w:val="Navaden"/>
    <w:rsid w:val="00435ABE"/>
    <w:pPr>
      <w:jc w:val="center"/>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770125">
      <w:bodyDiv w:val="1"/>
      <w:marLeft w:val="0"/>
      <w:marRight w:val="0"/>
      <w:marTop w:val="0"/>
      <w:marBottom w:val="0"/>
      <w:divBdr>
        <w:top w:val="none" w:sz="0" w:space="0" w:color="auto"/>
        <w:left w:val="none" w:sz="0" w:space="0" w:color="auto"/>
        <w:bottom w:val="none" w:sz="0" w:space="0" w:color="auto"/>
        <w:right w:val="none" w:sz="0" w:space="0" w:color="auto"/>
      </w:divBdr>
    </w:div>
    <w:div w:id="506989252">
      <w:bodyDiv w:val="1"/>
      <w:marLeft w:val="0"/>
      <w:marRight w:val="0"/>
      <w:marTop w:val="0"/>
      <w:marBottom w:val="0"/>
      <w:divBdr>
        <w:top w:val="none" w:sz="0" w:space="0" w:color="auto"/>
        <w:left w:val="none" w:sz="0" w:space="0" w:color="auto"/>
        <w:bottom w:val="none" w:sz="0" w:space="0" w:color="auto"/>
        <w:right w:val="none" w:sz="0" w:space="0" w:color="auto"/>
      </w:divBdr>
    </w:div>
    <w:div w:id="663557419">
      <w:bodyDiv w:val="1"/>
      <w:marLeft w:val="0"/>
      <w:marRight w:val="0"/>
      <w:marTop w:val="0"/>
      <w:marBottom w:val="0"/>
      <w:divBdr>
        <w:top w:val="none" w:sz="0" w:space="0" w:color="auto"/>
        <w:left w:val="none" w:sz="0" w:space="0" w:color="auto"/>
        <w:bottom w:val="none" w:sz="0" w:space="0" w:color="auto"/>
        <w:right w:val="none" w:sz="0" w:space="0" w:color="auto"/>
      </w:divBdr>
    </w:div>
    <w:div w:id="1133870475">
      <w:bodyDiv w:val="1"/>
      <w:marLeft w:val="0"/>
      <w:marRight w:val="0"/>
      <w:marTop w:val="0"/>
      <w:marBottom w:val="0"/>
      <w:divBdr>
        <w:top w:val="none" w:sz="0" w:space="0" w:color="auto"/>
        <w:left w:val="none" w:sz="0" w:space="0" w:color="auto"/>
        <w:bottom w:val="none" w:sz="0" w:space="0" w:color="auto"/>
        <w:right w:val="none" w:sz="0" w:space="0" w:color="auto"/>
      </w:divBdr>
    </w:div>
    <w:div w:id="1273127743">
      <w:bodyDiv w:val="1"/>
      <w:marLeft w:val="0"/>
      <w:marRight w:val="0"/>
      <w:marTop w:val="0"/>
      <w:marBottom w:val="0"/>
      <w:divBdr>
        <w:top w:val="none" w:sz="0" w:space="0" w:color="auto"/>
        <w:left w:val="none" w:sz="0" w:space="0" w:color="auto"/>
        <w:bottom w:val="none" w:sz="0" w:space="0" w:color="auto"/>
        <w:right w:val="none" w:sz="0" w:space="0" w:color="auto"/>
      </w:divBdr>
    </w:div>
    <w:div w:id="213787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2003.SODO\Application%20Data\Microsoft\Predloge\Normal_SONDO.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4B5AE8703F8B44F89716D98D4B612D4" ma:contentTypeVersion="11" ma:contentTypeDescription="Ustvari nov dokument." ma:contentTypeScope="" ma:versionID="5234bd539d4bff7d273b6970e8256b82">
  <xsd:schema xmlns:xsd="http://www.w3.org/2001/XMLSchema" xmlns:xs="http://www.w3.org/2001/XMLSchema" xmlns:p="http://schemas.microsoft.com/office/2006/metadata/properties" xmlns:ns2="fdfd01b6-3b48-45ff-89a7-924d212543d1" xmlns:ns3="16a27e28-50c5-42c9-b3cf-30c2d48c95e5" targetNamespace="http://schemas.microsoft.com/office/2006/metadata/properties" ma:root="true" ma:fieldsID="20b0c4415140452a8f5c52d1ce61e58d" ns2:_="" ns3:_="">
    <xsd:import namespace="fdfd01b6-3b48-45ff-89a7-924d212543d1"/>
    <xsd:import namespace="16a27e28-50c5-42c9-b3cf-30c2d48c95e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fd01b6-3b48-45ff-89a7-924d212543d1" elementFormDefault="qualified">
    <xsd:import namespace="http://schemas.microsoft.com/office/2006/documentManagement/types"/>
    <xsd:import namespace="http://schemas.microsoft.com/office/infopath/2007/PartnerControls"/>
    <xsd:element name="SharedWithUsers" ma:index="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a27e28-50c5-42c9-b3cf-30c2d48c95e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dfd01b6-3b48-45ff-89a7-924d212543d1">
      <UserInfo>
        <DisplayName>Timotej Kodek</DisplayName>
        <AccountId>13</AccountId>
        <AccountType/>
      </UserInfo>
      <UserInfo>
        <DisplayName>Igor Podbelšek</DisplayName>
        <AccountId>10</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B381A-E0E8-4D0D-B58C-9D8D2F598F99}">
  <ds:schemaRefs>
    <ds:schemaRef ds:uri="http://schemas.microsoft.com/sharepoint/v3/contenttype/forms"/>
  </ds:schemaRefs>
</ds:datastoreItem>
</file>

<file path=customXml/itemProps2.xml><?xml version="1.0" encoding="utf-8"?>
<ds:datastoreItem xmlns:ds="http://schemas.openxmlformats.org/officeDocument/2006/customXml" ds:itemID="{560D83A1-BB50-4300-8F14-AC07741CA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fd01b6-3b48-45ff-89a7-924d212543d1"/>
    <ds:schemaRef ds:uri="16a27e28-50c5-42c9-b3cf-30c2d48c95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9882E3-A349-4DAF-B097-F3AA05CEEB03}">
  <ds:schemaRefs>
    <ds:schemaRef ds:uri="http://schemas.microsoft.com/office/2006/metadata/properties"/>
    <ds:schemaRef ds:uri="http://schemas.microsoft.com/office/infopath/2007/PartnerControls"/>
    <ds:schemaRef ds:uri="fdfd01b6-3b48-45ff-89a7-924d212543d1"/>
  </ds:schemaRefs>
</ds:datastoreItem>
</file>

<file path=customXml/itemProps4.xml><?xml version="1.0" encoding="utf-8"?>
<ds:datastoreItem xmlns:ds="http://schemas.openxmlformats.org/officeDocument/2006/customXml" ds:itemID="{AE591D43-C1FF-41F3-BDF5-464F66AD7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Normal_SONDO.dotx</Template>
  <TotalTime>0</TotalTime>
  <Pages>13</Pages>
  <Words>4076</Words>
  <Characters>23239</Characters>
  <Application>Microsoft Office Word</Application>
  <DocSecurity>0</DocSecurity>
  <Lines>193</Lines>
  <Paragraphs>54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Elektro Maribor</Company>
  <LinksUpToDate>false</LinksUpToDate>
  <CharactersWithSpaces>27261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SO2003</dc:creator>
  <cp:keywords/>
  <cp:lastModifiedBy>Matjaz Miklavcic</cp:lastModifiedBy>
  <cp:revision>2</cp:revision>
  <cp:lastPrinted>2021-09-27T09:16:00Z</cp:lastPrinted>
  <dcterms:created xsi:type="dcterms:W3CDTF">2022-05-17T07:32:00Z</dcterms:created>
  <dcterms:modified xsi:type="dcterms:W3CDTF">2022-05-17T07:32:00Z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0x010100C4B5AE8703F8B44F89716D98D4B612D4</vt:lpwstr>
  </property>
</Properties>
</file>