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09C07" w14:textId="77777777" w:rsidR="00AA5A01" w:rsidRPr="006B4D75" w:rsidRDefault="00AA5A01" w:rsidP="006B4D75">
      <w:pPr>
        <w:spacing w:before="0" w:line="240" w:lineRule="auto"/>
        <w:rPr>
          <w:rFonts w:ascii="Tahoma" w:hAnsi="Tahoma" w:cs="Tahoma"/>
          <w:b/>
          <w:bCs/>
          <w:szCs w:val="28"/>
        </w:rPr>
      </w:pPr>
    </w:p>
    <w:p w14:paraId="52DE7E13" w14:textId="77777777" w:rsidR="00AA5A01" w:rsidRPr="006B4D75" w:rsidRDefault="00AA5A01" w:rsidP="006B4D75">
      <w:pPr>
        <w:spacing w:before="0" w:line="240" w:lineRule="auto"/>
        <w:rPr>
          <w:rFonts w:ascii="Tahoma" w:hAnsi="Tahoma" w:cs="Tahoma"/>
          <w:b/>
          <w:bCs/>
          <w:szCs w:val="28"/>
        </w:rPr>
      </w:pPr>
    </w:p>
    <w:p w14:paraId="3C978E52" w14:textId="77777777" w:rsidR="00AA5A01" w:rsidRDefault="00AA5A01" w:rsidP="006B4D75">
      <w:pPr>
        <w:spacing w:before="0" w:line="240" w:lineRule="auto"/>
        <w:rPr>
          <w:rFonts w:ascii="Tahoma" w:hAnsi="Tahoma" w:cs="Tahoma"/>
          <w:b/>
          <w:bCs/>
          <w:szCs w:val="28"/>
        </w:rPr>
      </w:pPr>
    </w:p>
    <w:p w14:paraId="1D3BBD74" w14:textId="77777777" w:rsidR="00BE437E" w:rsidRDefault="00BE437E" w:rsidP="006B4D75">
      <w:pPr>
        <w:spacing w:before="0" w:line="240" w:lineRule="auto"/>
        <w:rPr>
          <w:rFonts w:ascii="Tahoma" w:hAnsi="Tahoma" w:cs="Tahoma"/>
          <w:b/>
          <w:bCs/>
          <w:szCs w:val="28"/>
        </w:rPr>
      </w:pPr>
    </w:p>
    <w:p w14:paraId="17DFC091" w14:textId="77777777" w:rsidR="00BE437E" w:rsidRDefault="00BE437E" w:rsidP="006B4D75">
      <w:pPr>
        <w:spacing w:before="0" w:line="240" w:lineRule="auto"/>
        <w:rPr>
          <w:rFonts w:ascii="Tahoma" w:hAnsi="Tahoma" w:cs="Tahoma"/>
          <w:b/>
          <w:bCs/>
          <w:szCs w:val="28"/>
        </w:rPr>
      </w:pPr>
    </w:p>
    <w:p w14:paraId="7DEB41B4" w14:textId="77777777" w:rsidR="00BE437E" w:rsidRDefault="00BE437E" w:rsidP="006B4D75">
      <w:pPr>
        <w:spacing w:before="0" w:line="240" w:lineRule="auto"/>
        <w:rPr>
          <w:rFonts w:ascii="Tahoma" w:hAnsi="Tahoma" w:cs="Tahoma"/>
          <w:b/>
          <w:bCs/>
          <w:szCs w:val="28"/>
        </w:rPr>
      </w:pPr>
    </w:p>
    <w:p w14:paraId="45449E16" w14:textId="77777777" w:rsidR="00BE437E" w:rsidRDefault="00BE437E" w:rsidP="006B4D75">
      <w:pPr>
        <w:spacing w:before="0" w:line="240" w:lineRule="auto"/>
        <w:rPr>
          <w:rFonts w:ascii="Tahoma" w:hAnsi="Tahoma" w:cs="Tahoma"/>
          <w:b/>
          <w:bCs/>
          <w:szCs w:val="28"/>
        </w:rPr>
      </w:pPr>
    </w:p>
    <w:p w14:paraId="74718A08" w14:textId="77777777" w:rsidR="00BE437E" w:rsidRDefault="00BE437E" w:rsidP="006B4D75">
      <w:pPr>
        <w:spacing w:before="0" w:line="240" w:lineRule="auto"/>
        <w:rPr>
          <w:rFonts w:ascii="Tahoma" w:hAnsi="Tahoma" w:cs="Tahoma"/>
          <w:b/>
          <w:bCs/>
          <w:szCs w:val="28"/>
        </w:rPr>
      </w:pPr>
    </w:p>
    <w:p w14:paraId="42C93F28" w14:textId="77777777" w:rsidR="00BE437E" w:rsidRDefault="00BE437E" w:rsidP="006B4D75">
      <w:pPr>
        <w:spacing w:before="0" w:line="240" w:lineRule="auto"/>
        <w:rPr>
          <w:rFonts w:ascii="Tahoma" w:hAnsi="Tahoma" w:cs="Tahoma"/>
          <w:b/>
          <w:bCs/>
          <w:szCs w:val="28"/>
        </w:rPr>
      </w:pPr>
    </w:p>
    <w:p w14:paraId="3D88AAE3" w14:textId="77777777" w:rsidR="00BE437E" w:rsidRDefault="00BE437E" w:rsidP="006B4D75">
      <w:pPr>
        <w:spacing w:before="0" w:line="240" w:lineRule="auto"/>
        <w:rPr>
          <w:rFonts w:ascii="Tahoma" w:hAnsi="Tahoma" w:cs="Tahoma"/>
          <w:b/>
          <w:bCs/>
          <w:szCs w:val="28"/>
        </w:rPr>
      </w:pPr>
    </w:p>
    <w:p w14:paraId="3F1099A3" w14:textId="77777777" w:rsidR="00BE437E" w:rsidRDefault="00BE437E" w:rsidP="006B4D75">
      <w:pPr>
        <w:spacing w:before="0" w:line="240" w:lineRule="auto"/>
        <w:rPr>
          <w:rFonts w:ascii="Tahoma" w:hAnsi="Tahoma" w:cs="Tahoma"/>
          <w:b/>
          <w:bCs/>
          <w:szCs w:val="28"/>
        </w:rPr>
      </w:pPr>
    </w:p>
    <w:p w14:paraId="7AE2CD84" w14:textId="77777777" w:rsidR="00BE437E" w:rsidRDefault="00BE437E" w:rsidP="006B4D75">
      <w:pPr>
        <w:spacing w:before="0" w:line="240" w:lineRule="auto"/>
        <w:rPr>
          <w:rFonts w:ascii="Tahoma" w:hAnsi="Tahoma" w:cs="Tahoma"/>
          <w:b/>
          <w:bCs/>
          <w:szCs w:val="28"/>
        </w:rPr>
      </w:pPr>
    </w:p>
    <w:p w14:paraId="69F32FD8" w14:textId="77777777" w:rsidR="00BE437E" w:rsidRDefault="00BE437E" w:rsidP="006B4D75">
      <w:pPr>
        <w:spacing w:before="0" w:line="240" w:lineRule="auto"/>
        <w:rPr>
          <w:rFonts w:ascii="Tahoma" w:hAnsi="Tahoma" w:cs="Tahoma"/>
          <w:b/>
          <w:bCs/>
          <w:szCs w:val="28"/>
        </w:rPr>
      </w:pPr>
    </w:p>
    <w:p w14:paraId="317F6B14" w14:textId="77777777" w:rsidR="00BE437E" w:rsidRDefault="00BE437E" w:rsidP="006B4D75">
      <w:pPr>
        <w:spacing w:before="0" w:line="240" w:lineRule="auto"/>
        <w:rPr>
          <w:rFonts w:ascii="Tahoma" w:hAnsi="Tahoma" w:cs="Tahoma"/>
          <w:b/>
          <w:bCs/>
          <w:szCs w:val="28"/>
        </w:rPr>
      </w:pPr>
    </w:p>
    <w:p w14:paraId="003BB08B" w14:textId="77777777" w:rsidR="00BE437E" w:rsidRDefault="00BE437E" w:rsidP="006B4D75">
      <w:pPr>
        <w:spacing w:before="0" w:line="240" w:lineRule="auto"/>
        <w:rPr>
          <w:rFonts w:ascii="Tahoma" w:hAnsi="Tahoma" w:cs="Tahoma"/>
          <w:b/>
          <w:bCs/>
          <w:szCs w:val="28"/>
        </w:rPr>
      </w:pPr>
    </w:p>
    <w:p w14:paraId="0CF0628C" w14:textId="77777777" w:rsidR="00BE437E" w:rsidRDefault="00BE437E" w:rsidP="006B4D75">
      <w:pPr>
        <w:spacing w:before="0" w:line="240" w:lineRule="auto"/>
        <w:rPr>
          <w:rFonts w:ascii="Tahoma" w:hAnsi="Tahoma" w:cs="Tahoma"/>
          <w:b/>
          <w:bCs/>
          <w:szCs w:val="28"/>
        </w:rPr>
      </w:pPr>
    </w:p>
    <w:p w14:paraId="7D01421D" w14:textId="77777777" w:rsidR="00BE437E" w:rsidRDefault="00BE437E" w:rsidP="006B4D75">
      <w:pPr>
        <w:spacing w:before="0" w:line="240" w:lineRule="auto"/>
        <w:rPr>
          <w:rFonts w:ascii="Tahoma" w:hAnsi="Tahoma" w:cs="Tahoma"/>
          <w:b/>
          <w:bCs/>
          <w:szCs w:val="28"/>
        </w:rPr>
      </w:pPr>
    </w:p>
    <w:p w14:paraId="34525607" w14:textId="77777777" w:rsidR="00BE437E" w:rsidRDefault="00BE437E" w:rsidP="006B4D75">
      <w:pPr>
        <w:spacing w:before="0" w:line="240" w:lineRule="auto"/>
        <w:rPr>
          <w:rFonts w:ascii="Tahoma" w:hAnsi="Tahoma" w:cs="Tahoma"/>
          <w:b/>
          <w:bCs/>
          <w:szCs w:val="28"/>
        </w:rPr>
      </w:pPr>
    </w:p>
    <w:p w14:paraId="55BB0CB4" w14:textId="77777777" w:rsidR="00BE437E" w:rsidRDefault="00BE437E" w:rsidP="006B4D75">
      <w:pPr>
        <w:spacing w:before="0" w:line="240" w:lineRule="auto"/>
        <w:rPr>
          <w:rFonts w:ascii="Tahoma" w:hAnsi="Tahoma" w:cs="Tahoma"/>
          <w:b/>
          <w:bCs/>
          <w:szCs w:val="28"/>
        </w:rPr>
      </w:pPr>
    </w:p>
    <w:p w14:paraId="03E33E25" w14:textId="77777777" w:rsidR="00BE437E" w:rsidRDefault="00BE437E" w:rsidP="006B4D75">
      <w:pPr>
        <w:spacing w:before="0" w:line="240" w:lineRule="auto"/>
        <w:rPr>
          <w:rFonts w:ascii="Tahoma" w:hAnsi="Tahoma" w:cs="Tahoma"/>
          <w:b/>
          <w:bCs/>
          <w:szCs w:val="28"/>
        </w:rPr>
      </w:pPr>
    </w:p>
    <w:p w14:paraId="3FD3C25F" w14:textId="77777777" w:rsidR="00BE437E" w:rsidRDefault="00BE437E" w:rsidP="006B4D75">
      <w:pPr>
        <w:spacing w:before="0" w:line="240" w:lineRule="auto"/>
        <w:rPr>
          <w:rFonts w:ascii="Tahoma" w:hAnsi="Tahoma" w:cs="Tahoma"/>
          <w:b/>
          <w:bCs/>
          <w:szCs w:val="28"/>
        </w:rPr>
      </w:pPr>
    </w:p>
    <w:p w14:paraId="39D48171" w14:textId="77777777" w:rsidR="00BE437E" w:rsidRPr="006B4D75" w:rsidRDefault="00BE437E" w:rsidP="006B4D75">
      <w:pPr>
        <w:spacing w:before="0" w:line="240" w:lineRule="auto"/>
        <w:rPr>
          <w:rFonts w:ascii="Tahoma" w:hAnsi="Tahoma" w:cs="Tahoma"/>
          <w:b/>
          <w:bCs/>
          <w:szCs w:val="28"/>
        </w:rPr>
      </w:pPr>
    </w:p>
    <w:p w14:paraId="2876981B" w14:textId="77777777" w:rsidR="00AA5A01" w:rsidRPr="006B4D75" w:rsidRDefault="00AA5A01" w:rsidP="006B4D75">
      <w:pPr>
        <w:spacing w:before="0" w:line="240" w:lineRule="auto"/>
        <w:rPr>
          <w:rFonts w:ascii="Tahoma" w:hAnsi="Tahoma" w:cs="Tahoma"/>
          <w:b/>
          <w:bCs/>
          <w:szCs w:val="28"/>
        </w:rPr>
      </w:pPr>
    </w:p>
    <w:p w14:paraId="68B6054B" w14:textId="77777777" w:rsidR="00AA5A01" w:rsidRPr="006B4D75" w:rsidRDefault="00BE437E" w:rsidP="006B4D75">
      <w:pPr>
        <w:spacing w:before="0" w:line="240" w:lineRule="auto"/>
        <w:jc w:val="center"/>
        <w:rPr>
          <w:rFonts w:ascii="Tahoma" w:hAnsi="Tahoma" w:cs="Tahoma"/>
          <w:sz w:val="24"/>
          <w:szCs w:val="24"/>
        </w:rPr>
      </w:pPr>
      <w:r>
        <w:rPr>
          <w:rFonts w:ascii="Tahoma" w:hAnsi="Tahoma" w:cs="Tahoma"/>
          <w:b/>
          <w:bCs/>
          <w:sz w:val="28"/>
          <w:szCs w:val="28"/>
        </w:rPr>
        <w:t>TEHNIČNE SPECIFIKACIJE</w:t>
      </w:r>
    </w:p>
    <w:p w14:paraId="29F60502" w14:textId="77777777" w:rsidR="00AA5A01" w:rsidRPr="006B4D75" w:rsidRDefault="00AA5A01" w:rsidP="006B4D75">
      <w:pPr>
        <w:spacing w:before="0" w:line="240" w:lineRule="auto"/>
        <w:jc w:val="center"/>
        <w:rPr>
          <w:rFonts w:ascii="Tahoma" w:hAnsi="Tahoma" w:cs="Tahoma"/>
          <w:sz w:val="24"/>
          <w:szCs w:val="24"/>
        </w:rPr>
      </w:pPr>
    </w:p>
    <w:p w14:paraId="5E2AF3BE" w14:textId="77777777" w:rsidR="00386B25" w:rsidRPr="0048593C" w:rsidRDefault="00386B25" w:rsidP="00AA5A01">
      <w:pPr>
        <w:rPr>
          <w:b/>
          <w:sz w:val="28"/>
          <w:szCs w:val="28"/>
        </w:rPr>
      </w:pPr>
    </w:p>
    <w:p w14:paraId="30D5ADF2" w14:textId="77777777" w:rsidR="00386B25" w:rsidRPr="0048593C" w:rsidRDefault="00386B25" w:rsidP="00386B25">
      <w:pPr>
        <w:jc w:val="center"/>
        <w:rPr>
          <w:b/>
          <w:sz w:val="28"/>
          <w:szCs w:val="28"/>
        </w:rPr>
      </w:pPr>
    </w:p>
    <w:p w14:paraId="107EE24D" w14:textId="77777777" w:rsidR="00386B25" w:rsidRPr="0048593C" w:rsidRDefault="00386B25" w:rsidP="00386B25">
      <w:pPr>
        <w:jc w:val="center"/>
        <w:rPr>
          <w:b/>
          <w:sz w:val="28"/>
          <w:szCs w:val="28"/>
        </w:rPr>
      </w:pPr>
    </w:p>
    <w:p w14:paraId="6EBC5F17" w14:textId="77777777" w:rsidR="00386B25" w:rsidRPr="0048593C" w:rsidRDefault="00386B25" w:rsidP="00386B25">
      <w:pPr>
        <w:jc w:val="center"/>
        <w:rPr>
          <w:b/>
          <w:sz w:val="28"/>
          <w:szCs w:val="28"/>
        </w:rPr>
      </w:pPr>
    </w:p>
    <w:p w14:paraId="4B98DB42" w14:textId="77777777" w:rsidR="00386B25" w:rsidRPr="0048593C" w:rsidRDefault="00386B25" w:rsidP="00386B25">
      <w:pPr>
        <w:jc w:val="center"/>
        <w:rPr>
          <w:b/>
          <w:sz w:val="28"/>
          <w:szCs w:val="28"/>
        </w:rPr>
      </w:pPr>
    </w:p>
    <w:p w14:paraId="42204E04" w14:textId="77777777" w:rsidR="00386B25" w:rsidRPr="0048593C" w:rsidRDefault="00386B25" w:rsidP="00386B25">
      <w:pPr>
        <w:jc w:val="center"/>
        <w:rPr>
          <w:b/>
          <w:sz w:val="28"/>
          <w:szCs w:val="28"/>
        </w:rPr>
      </w:pPr>
    </w:p>
    <w:p w14:paraId="6C5DBD87" w14:textId="77777777" w:rsidR="002751B0" w:rsidRPr="0048593C" w:rsidRDefault="002751B0" w:rsidP="00386B25">
      <w:pPr>
        <w:jc w:val="center"/>
        <w:rPr>
          <w:b/>
          <w:sz w:val="28"/>
          <w:szCs w:val="28"/>
        </w:rPr>
      </w:pPr>
    </w:p>
    <w:p w14:paraId="633CC838" w14:textId="77777777" w:rsidR="002751B0" w:rsidRPr="0048593C" w:rsidRDefault="002751B0" w:rsidP="00386B25">
      <w:pPr>
        <w:jc w:val="center"/>
        <w:rPr>
          <w:b/>
          <w:sz w:val="28"/>
          <w:szCs w:val="28"/>
        </w:rPr>
      </w:pPr>
    </w:p>
    <w:p w14:paraId="2DDA0701" w14:textId="77777777" w:rsidR="00386B25" w:rsidRPr="0048593C" w:rsidRDefault="00386B25" w:rsidP="00386B25">
      <w:pPr>
        <w:jc w:val="center"/>
        <w:sectPr w:rsidR="00386B25" w:rsidRPr="0048593C" w:rsidSect="00A55334">
          <w:footerReference w:type="default" r:id="rId8"/>
          <w:pgSz w:w="11900" w:h="16840" w:code="9"/>
          <w:pgMar w:top="1380" w:right="1300" w:bottom="920" w:left="1300" w:header="712" w:footer="737" w:gutter="0"/>
          <w:pgNumType w:fmt="upperRoman" w:start="2"/>
          <w:cols w:space="708"/>
          <w:titlePg/>
          <w:docGrid w:linePitch="299"/>
        </w:sectPr>
      </w:pPr>
    </w:p>
    <w:p w14:paraId="204B721B" w14:textId="1623CB75" w:rsidR="00A45B46" w:rsidRPr="00A45B46" w:rsidRDefault="00A45B46" w:rsidP="00B72C1B">
      <w:pPr>
        <w:pStyle w:val="Naslov1"/>
        <w:numPr>
          <w:ilvl w:val="0"/>
          <w:numId w:val="0"/>
        </w:numPr>
      </w:pPr>
      <w:r w:rsidRPr="00A45B46">
        <w:t xml:space="preserve">Tehnični </w:t>
      </w:r>
      <w:r>
        <w:t>pogoj</w:t>
      </w:r>
      <w:r w:rsidR="00DA6506">
        <w:t xml:space="preserve">i, katerim mora gospodarski subjekt </w:t>
      </w:r>
      <w:r>
        <w:t>v postopku</w:t>
      </w:r>
      <w:r w:rsidR="00DA6506">
        <w:t xml:space="preserve"> predmetnega javnega naročila zadostiti so navedeni v točkah od I. do IX.</w:t>
      </w:r>
    </w:p>
    <w:p w14:paraId="096526E4" w14:textId="77777777" w:rsidR="0057269D" w:rsidRDefault="0057269D" w:rsidP="00A45B46">
      <w:pPr>
        <w:pStyle w:val="Naslov1"/>
        <w:numPr>
          <w:ilvl w:val="0"/>
          <w:numId w:val="0"/>
        </w:numPr>
      </w:pPr>
    </w:p>
    <w:p w14:paraId="0891AB55" w14:textId="77777777" w:rsidR="00A45B46" w:rsidRPr="00A45B46" w:rsidRDefault="00A45B46" w:rsidP="00A45B46">
      <w:pPr>
        <w:widowControl/>
        <w:autoSpaceDE w:val="0"/>
        <w:autoSpaceDN w:val="0"/>
        <w:adjustRightInd w:val="0"/>
        <w:spacing w:before="0" w:line="240" w:lineRule="auto"/>
        <w:jc w:val="left"/>
        <w:rPr>
          <w:rFonts w:ascii="Tahoma" w:eastAsia="Calibri" w:hAnsi="Tahoma" w:cs="Tahoma"/>
          <w:szCs w:val="24"/>
        </w:rPr>
      </w:pPr>
      <w:r>
        <w:rPr>
          <w:rFonts w:ascii="Tahoma" w:eastAsia="Calibri" w:hAnsi="Tahoma" w:cs="Tahoma"/>
          <w:szCs w:val="24"/>
        </w:rPr>
        <w:t>Gospodarski subjekt mora izpolnjevati naslednje tehnične</w:t>
      </w:r>
      <w:r w:rsidRPr="00A45B46">
        <w:rPr>
          <w:rFonts w:ascii="Tahoma" w:eastAsia="Calibri" w:hAnsi="Tahoma" w:cs="Tahoma"/>
          <w:szCs w:val="24"/>
        </w:rPr>
        <w:t xml:space="preserve"> pogoj</w:t>
      </w:r>
      <w:r>
        <w:rPr>
          <w:rFonts w:ascii="Tahoma" w:eastAsia="Calibri" w:hAnsi="Tahoma" w:cs="Tahoma"/>
          <w:szCs w:val="24"/>
        </w:rPr>
        <w:t>e</w:t>
      </w:r>
      <w:r w:rsidRPr="00A45B46">
        <w:rPr>
          <w:rFonts w:ascii="Tahoma" w:eastAsia="Calibri" w:hAnsi="Tahoma" w:cs="Tahoma"/>
          <w:szCs w:val="24"/>
        </w:rPr>
        <w:t>:</w:t>
      </w:r>
    </w:p>
    <w:p w14:paraId="57669FB0" w14:textId="77777777" w:rsidR="00A45B46" w:rsidRPr="00A45B46" w:rsidRDefault="00A45B46" w:rsidP="00A45B46">
      <w:pPr>
        <w:widowControl/>
        <w:autoSpaceDE w:val="0"/>
        <w:autoSpaceDN w:val="0"/>
        <w:adjustRightInd w:val="0"/>
        <w:spacing w:before="0" w:line="240" w:lineRule="auto"/>
        <w:jc w:val="left"/>
        <w:rPr>
          <w:rFonts w:ascii="Tahoma" w:eastAsia="Calibri" w:hAnsi="Tahoma" w:cs="Tahoma"/>
          <w:szCs w:val="24"/>
        </w:rPr>
      </w:pPr>
    </w:p>
    <w:p w14:paraId="510C767D" w14:textId="097C93B1" w:rsidR="00A45B46" w:rsidRPr="001D0AC5" w:rsidRDefault="00280994" w:rsidP="0032471F">
      <w:pPr>
        <w:pStyle w:val="Odstavekseznama"/>
        <w:widowControl/>
        <w:numPr>
          <w:ilvl w:val="0"/>
          <w:numId w:val="3"/>
        </w:numPr>
        <w:tabs>
          <w:tab w:val="left" w:pos="851"/>
        </w:tabs>
        <w:autoSpaceDE w:val="0"/>
        <w:autoSpaceDN w:val="0"/>
        <w:adjustRightInd w:val="0"/>
        <w:spacing w:before="0" w:after="120" w:line="240" w:lineRule="auto"/>
        <w:ind w:left="851" w:hanging="851"/>
        <w:rPr>
          <w:rFonts w:ascii="Tahoma" w:eastAsia="Calibri" w:hAnsi="Tahoma" w:cs="Tahoma"/>
        </w:rPr>
      </w:pPr>
      <w:r w:rsidRPr="001D0AC5">
        <w:rPr>
          <w:rFonts w:ascii="Tahoma" w:eastAsia="Calibri" w:hAnsi="Tahoma" w:cs="Tahoma"/>
        </w:rPr>
        <w:t>V</w:t>
      </w:r>
      <w:r w:rsidR="00A45B46" w:rsidRPr="001D0AC5">
        <w:rPr>
          <w:rFonts w:ascii="Tahoma" w:eastAsia="Calibri" w:hAnsi="Tahoma" w:cs="Tahoma"/>
        </w:rPr>
        <w:t xml:space="preserve"> zadnjih štirih letih (2015, 2016, 2017 in 2018) u</w:t>
      </w:r>
      <w:r w:rsidR="00F222D9" w:rsidRPr="001D0AC5">
        <w:rPr>
          <w:rFonts w:ascii="Tahoma" w:eastAsia="Calibri" w:hAnsi="Tahoma" w:cs="Tahoma"/>
        </w:rPr>
        <w:t>spešno dobavil in položil vsaj 8</w:t>
      </w:r>
      <w:r w:rsidR="00A45B46" w:rsidRPr="001D0AC5">
        <w:rPr>
          <w:rFonts w:ascii="Tahoma" w:eastAsia="Calibri" w:hAnsi="Tahoma" w:cs="Tahoma"/>
        </w:rPr>
        <w:t>000 m</w:t>
      </w:r>
      <w:r w:rsidR="00E92326">
        <w:rPr>
          <w:rFonts w:ascii="Tahoma" w:eastAsia="Calibri" w:hAnsi="Tahoma" w:cs="Tahoma"/>
        </w:rPr>
        <w:t xml:space="preserve"> </w:t>
      </w:r>
      <w:r w:rsidR="00A45B46" w:rsidRPr="001D0AC5">
        <w:rPr>
          <w:rFonts w:ascii="Tahoma" w:eastAsia="Calibri" w:hAnsi="Tahoma" w:cs="Tahoma"/>
        </w:rPr>
        <w:t>,</w:t>
      </w:r>
      <w:r w:rsidR="00F222D9" w:rsidRPr="001D0AC5">
        <w:rPr>
          <w:rFonts w:ascii="Tahoma" w:eastAsia="Calibri" w:hAnsi="Tahoma" w:cs="Tahoma"/>
        </w:rPr>
        <w:t>trižilnega 20</w:t>
      </w:r>
      <w:r w:rsidR="00A45B46" w:rsidRPr="001D0AC5">
        <w:rPr>
          <w:rFonts w:ascii="Tahoma" w:eastAsia="Calibri" w:hAnsi="Tahoma" w:cs="Tahoma"/>
        </w:rPr>
        <w:t>kV kabla izdelanega v EU na s</w:t>
      </w:r>
      <w:r w:rsidR="00E92326">
        <w:rPr>
          <w:rFonts w:ascii="Tahoma" w:eastAsia="Calibri" w:hAnsi="Tahoma" w:cs="Tahoma"/>
        </w:rPr>
        <w:t>kupni kabelski trasi minimalno 5</w:t>
      </w:r>
      <w:r w:rsidR="00A45B46" w:rsidRPr="001D0AC5">
        <w:rPr>
          <w:rFonts w:ascii="Tahoma" w:eastAsia="Calibri" w:hAnsi="Tahoma" w:cs="Tahoma"/>
        </w:rPr>
        <w:t>00 met</w:t>
      </w:r>
      <w:r w:rsidR="00E92326">
        <w:rPr>
          <w:rFonts w:ascii="Tahoma" w:eastAsia="Calibri" w:hAnsi="Tahoma" w:cs="Tahoma"/>
        </w:rPr>
        <w:t>rov in dobavil in izdelal vsaj 14</w:t>
      </w:r>
      <w:r w:rsidR="00F222D9" w:rsidRPr="001D0AC5">
        <w:rPr>
          <w:rFonts w:ascii="Tahoma" w:eastAsia="Calibri" w:hAnsi="Tahoma" w:cs="Tahoma"/>
        </w:rPr>
        <w:t xml:space="preserve"> kosov kabelskih spojk 20k</w:t>
      </w:r>
      <w:r w:rsidR="00A45B46" w:rsidRPr="001D0AC5">
        <w:rPr>
          <w:rFonts w:ascii="Tahoma" w:eastAsia="Calibri" w:hAnsi="Tahoma" w:cs="Tahoma"/>
        </w:rPr>
        <w:t xml:space="preserve">V </w:t>
      </w:r>
      <w:r w:rsidR="00F222D9" w:rsidRPr="001D0AC5">
        <w:rPr>
          <w:rFonts w:ascii="Tahoma" w:eastAsia="Calibri" w:hAnsi="Tahoma" w:cs="Tahoma"/>
        </w:rPr>
        <w:t xml:space="preserve">na trižilnih kablih </w:t>
      </w:r>
      <w:r w:rsidR="00A45B46" w:rsidRPr="001D0AC5">
        <w:rPr>
          <w:rFonts w:ascii="Tahoma" w:eastAsia="Calibri" w:hAnsi="Tahoma" w:cs="Tahoma"/>
        </w:rPr>
        <w:t xml:space="preserve">izdelanih v EU </w:t>
      </w:r>
      <w:r w:rsidR="00E92326">
        <w:rPr>
          <w:rFonts w:ascii="Tahoma" w:eastAsia="Calibri" w:hAnsi="Tahoma" w:cs="Tahoma"/>
        </w:rPr>
        <w:t>in 4</w:t>
      </w:r>
      <w:r w:rsidR="00F222D9" w:rsidRPr="001D0AC5">
        <w:rPr>
          <w:rFonts w:ascii="Tahoma" w:eastAsia="Calibri" w:hAnsi="Tahoma" w:cs="Tahoma"/>
        </w:rPr>
        <w:t xml:space="preserve"> kosov 20kV kabelskih končnikov na trižilnih kablih.</w:t>
      </w:r>
      <w:r w:rsidR="00A45B46" w:rsidRPr="001D0AC5">
        <w:rPr>
          <w:rFonts w:ascii="Tahoma" w:eastAsia="Calibri" w:hAnsi="Tahoma" w:cs="Tahoma"/>
        </w:rPr>
        <w:t xml:space="preserve"> Reference lahko </w:t>
      </w:r>
      <w:r w:rsidR="00F222D9" w:rsidRPr="001D0AC5">
        <w:rPr>
          <w:rFonts w:ascii="Tahoma" w:eastAsia="Calibri" w:hAnsi="Tahoma" w:cs="Tahoma"/>
        </w:rPr>
        <w:t xml:space="preserve">ponudnik </w:t>
      </w:r>
      <w:r w:rsidR="00A45B46" w:rsidRPr="001D0AC5">
        <w:rPr>
          <w:rFonts w:ascii="Tahoma" w:eastAsia="Calibri" w:hAnsi="Tahoma" w:cs="Tahoma"/>
        </w:rPr>
        <w:t>dokazuje za dobavo kabla</w:t>
      </w:r>
      <w:r w:rsidR="007558DE" w:rsidRPr="001D0AC5">
        <w:rPr>
          <w:rFonts w:ascii="Tahoma" w:eastAsia="Calibri" w:hAnsi="Tahoma" w:cs="Tahoma"/>
        </w:rPr>
        <w:t>, kabelske spojke i</w:t>
      </w:r>
      <w:r w:rsidR="00F222D9" w:rsidRPr="001D0AC5">
        <w:rPr>
          <w:rFonts w:ascii="Tahoma" w:eastAsia="Calibri" w:hAnsi="Tahoma" w:cs="Tahoma"/>
        </w:rPr>
        <w:t xml:space="preserve">n kabelske končnike </w:t>
      </w:r>
      <w:r w:rsidR="00A45B46" w:rsidRPr="001D0AC5">
        <w:rPr>
          <w:rFonts w:ascii="Tahoma" w:eastAsia="Calibri" w:hAnsi="Tahoma" w:cs="Tahoma"/>
        </w:rPr>
        <w:t>za več objektov skupaj, pod pogojem, da je skupna dolžina kabla</w:t>
      </w:r>
      <w:r w:rsidR="00F222D9" w:rsidRPr="001D0AC5">
        <w:rPr>
          <w:rFonts w:ascii="Tahoma" w:eastAsia="Calibri" w:hAnsi="Tahoma" w:cs="Tahoma"/>
        </w:rPr>
        <w:t xml:space="preserve">, </w:t>
      </w:r>
      <w:r w:rsidR="00A45B46" w:rsidRPr="001D0AC5">
        <w:rPr>
          <w:rFonts w:ascii="Tahoma" w:eastAsia="Calibri" w:hAnsi="Tahoma" w:cs="Tahoma"/>
        </w:rPr>
        <w:t xml:space="preserve">skupna količine kabelskih spojk </w:t>
      </w:r>
      <w:r w:rsidR="00F222D9" w:rsidRPr="001D0AC5">
        <w:rPr>
          <w:rFonts w:ascii="Tahoma" w:eastAsia="Calibri" w:hAnsi="Tahoma" w:cs="Tahoma"/>
        </w:rPr>
        <w:t xml:space="preserve">in </w:t>
      </w:r>
      <w:r w:rsidR="001D0AC5">
        <w:rPr>
          <w:rFonts w:ascii="Tahoma" w:eastAsia="Calibri" w:hAnsi="Tahoma" w:cs="Tahoma"/>
        </w:rPr>
        <w:t xml:space="preserve">kabelskih </w:t>
      </w:r>
      <w:r w:rsidR="00F222D9" w:rsidRPr="001D0AC5">
        <w:rPr>
          <w:rFonts w:ascii="Tahoma" w:eastAsia="Calibri" w:hAnsi="Tahoma" w:cs="Tahoma"/>
        </w:rPr>
        <w:t xml:space="preserve">končnikov </w:t>
      </w:r>
      <w:r w:rsidR="00A45B46" w:rsidRPr="001D0AC5">
        <w:rPr>
          <w:rFonts w:ascii="Tahoma" w:eastAsia="Calibri" w:hAnsi="Tahoma" w:cs="Tahoma"/>
        </w:rPr>
        <w:t>dosega zgoraj navedene količine. Dolžina trase po</w:t>
      </w:r>
      <w:r w:rsidR="00E92326">
        <w:rPr>
          <w:rFonts w:ascii="Tahoma" w:eastAsia="Calibri" w:hAnsi="Tahoma" w:cs="Tahoma"/>
        </w:rPr>
        <w:t>laganja pa mora biti minimalno 5</w:t>
      </w:r>
      <w:r w:rsidR="00A45B46" w:rsidRPr="001D0AC5">
        <w:rPr>
          <w:rFonts w:ascii="Tahoma" w:eastAsia="Calibri" w:hAnsi="Tahoma" w:cs="Tahoma"/>
        </w:rPr>
        <w:t xml:space="preserve">00 metrov na enem objektu. </w:t>
      </w:r>
    </w:p>
    <w:p w14:paraId="662A6C94" w14:textId="77777777" w:rsidR="00A45B46" w:rsidRPr="00A45B46" w:rsidRDefault="00A45B46" w:rsidP="00A45B46">
      <w:pPr>
        <w:widowControl/>
        <w:tabs>
          <w:tab w:val="left" w:pos="709"/>
        </w:tabs>
        <w:autoSpaceDE w:val="0"/>
        <w:autoSpaceDN w:val="0"/>
        <w:adjustRightInd w:val="0"/>
        <w:spacing w:before="0" w:line="240" w:lineRule="auto"/>
        <w:ind w:left="720" w:hanging="720"/>
        <w:rPr>
          <w:rFonts w:ascii="Tahoma" w:eastAsia="Times New Roman" w:hAnsi="Tahoma" w:cs="Tahoma"/>
          <w:color w:val="000000"/>
          <w:szCs w:val="20"/>
          <w:lang w:eastAsia="sl-SI"/>
        </w:rPr>
      </w:pPr>
    </w:p>
    <w:p w14:paraId="574399CE" w14:textId="35F9F94E" w:rsidR="00A45B46" w:rsidRPr="00A45B46" w:rsidRDefault="00A45B46" w:rsidP="00A45B46">
      <w:pPr>
        <w:widowControl/>
        <w:tabs>
          <w:tab w:val="left" w:pos="709"/>
        </w:tabs>
        <w:autoSpaceDE w:val="0"/>
        <w:autoSpaceDN w:val="0"/>
        <w:adjustRightInd w:val="0"/>
        <w:spacing w:before="0" w:line="240" w:lineRule="auto"/>
        <w:ind w:left="720" w:hanging="720"/>
        <w:rPr>
          <w:rFonts w:ascii="Tahoma" w:eastAsia="Calibri" w:hAnsi="Tahoma" w:cs="Tahoma"/>
          <w:b/>
          <w:szCs w:val="20"/>
        </w:rPr>
      </w:pPr>
      <w:r w:rsidRPr="00A45B46">
        <w:rPr>
          <w:rFonts w:ascii="Tahoma" w:eastAsia="Times New Roman" w:hAnsi="Tahoma" w:cs="Tahoma"/>
          <w:color w:val="000000"/>
          <w:szCs w:val="20"/>
          <w:lang w:eastAsia="sl-SI"/>
        </w:rPr>
        <w:tab/>
      </w:r>
      <w:r w:rsidRPr="00A45B46">
        <w:rPr>
          <w:rFonts w:ascii="Tahoma" w:eastAsia="Calibri" w:hAnsi="Tahoma" w:cs="Tahoma"/>
          <w:b/>
          <w:szCs w:val="20"/>
        </w:rPr>
        <w:tab/>
        <w:t>Za popolno se šteje samo tista referenca za katero velja, da je objekt kjer je predmetni kabelski sistem vgrajen zaključen in v funkcionalnem obratovanju.</w:t>
      </w:r>
    </w:p>
    <w:p w14:paraId="5770461B" w14:textId="77777777" w:rsidR="00A45B46" w:rsidRPr="00A45B46" w:rsidRDefault="00A45B46" w:rsidP="00A45B46">
      <w:pPr>
        <w:widowControl/>
        <w:autoSpaceDE w:val="0"/>
        <w:autoSpaceDN w:val="0"/>
        <w:adjustRightInd w:val="0"/>
        <w:spacing w:before="0" w:line="240" w:lineRule="auto"/>
        <w:ind w:left="720"/>
        <w:rPr>
          <w:rFonts w:ascii="Tahoma" w:eastAsia="Times New Roman" w:hAnsi="Tahoma" w:cs="Tahoma"/>
          <w:color w:val="000000"/>
          <w:szCs w:val="20"/>
          <w:lang w:eastAsia="sl-SI"/>
        </w:rPr>
      </w:pPr>
    </w:p>
    <w:p w14:paraId="093E6496" w14:textId="77777777" w:rsidR="00A45B46" w:rsidRDefault="00A45B46" w:rsidP="00A45B46">
      <w:pPr>
        <w:widowControl/>
        <w:autoSpaceDE w:val="0"/>
        <w:autoSpaceDN w:val="0"/>
        <w:adjustRightInd w:val="0"/>
        <w:spacing w:before="0" w:line="240" w:lineRule="auto"/>
        <w:ind w:left="720"/>
        <w:jc w:val="left"/>
        <w:rPr>
          <w:rFonts w:ascii="Tahoma" w:eastAsia="Calibri" w:hAnsi="Tahoma" w:cs="Tahoma"/>
          <w:color w:val="000000"/>
          <w:szCs w:val="24"/>
        </w:rPr>
      </w:pPr>
      <w:r w:rsidRPr="00A45B46">
        <w:rPr>
          <w:rFonts w:ascii="Tahoma" w:eastAsia="Calibri" w:hAnsi="Tahoma" w:cs="Tahoma"/>
          <w:b/>
          <w:color w:val="000000"/>
          <w:szCs w:val="24"/>
        </w:rPr>
        <w:t xml:space="preserve">Dokazilo: </w:t>
      </w:r>
      <w:r w:rsidRPr="00A45B46">
        <w:rPr>
          <w:rFonts w:ascii="Tahoma" w:eastAsia="Calibri" w:hAnsi="Tahoma" w:cs="Tahoma"/>
          <w:color w:val="000000"/>
          <w:szCs w:val="24"/>
        </w:rPr>
        <w:t>izpolnjen</w:t>
      </w:r>
      <w:r w:rsidRPr="00A45B46">
        <w:rPr>
          <w:rFonts w:ascii="Tahoma" w:eastAsia="Calibri" w:hAnsi="Tahoma" w:cs="Tahoma"/>
          <w:b/>
          <w:color w:val="000000"/>
          <w:szCs w:val="24"/>
        </w:rPr>
        <w:t xml:space="preserve"> </w:t>
      </w:r>
      <w:r w:rsidR="00F738D1">
        <w:rPr>
          <w:rFonts w:ascii="Tahoma" w:eastAsia="Calibri" w:hAnsi="Tahoma" w:cs="Tahoma"/>
          <w:b/>
          <w:color w:val="000000"/>
          <w:szCs w:val="24"/>
          <w:u w:val="single"/>
        </w:rPr>
        <w:t>Obrazec št. 6 in</w:t>
      </w:r>
      <w:r w:rsidRPr="00A45B46">
        <w:rPr>
          <w:rFonts w:ascii="Tahoma" w:eastAsia="Calibri" w:hAnsi="Tahoma" w:cs="Tahoma"/>
          <w:b/>
          <w:color w:val="000000"/>
          <w:szCs w:val="24"/>
        </w:rPr>
        <w:t xml:space="preserve"> </w:t>
      </w:r>
      <w:r w:rsidRPr="00A45B46">
        <w:rPr>
          <w:rFonts w:ascii="Tahoma" w:eastAsia="Calibri" w:hAnsi="Tahoma" w:cs="Tahoma"/>
          <w:b/>
          <w:color w:val="000000"/>
          <w:szCs w:val="24"/>
          <w:u w:val="single"/>
        </w:rPr>
        <w:t>Obrazec št. 6a</w:t>
      </w:r>
      <w:r>
        <w:rPr>
          <w:rFonts w:ascii="Tahoma" w:eastAsia="Calibri" w:hAnsi="Tahoma" w:cs="Tahoma"/>
          <w:color w:val="000000"/>
          <w:szCs w:val="24"/>
        </w:rPr>
        <w:t>)</w:t>
      </w:r>
    </w:p>
    <w:p w14:paraId="39A57BC0" w14:textId="77777777" w:rsidR="00A45B46" w:rsidRDefault="00A45B46" w:rsidP="00A45B46">
      <w:pPr>
        <w:widowControl/>
        <w:autoSpaceDE w:val="0"/>
        <w:autoSpaceDN w:val="0"/>
        <w:adjustRightInd w:val="0"/>
        <w:spacing w:before="0" w:line="240" w:lineRule="auto"/>
        <w:jc w:val="left"/>
        <w:rPr>
          <w:rFonts w:ascii="Tahoma" w:eastAsia="Calibri" w:hAnsi="Tahoma" w:cs="Tahoma"/>
          <w:color w:val="000000"/>
          <w:szCs w:val="24"/>
        </w:rPr>
      </w:pPr>
    </w:p>
    <w:p w14:paraId="5D3B63C7" w14:textId="77777777" w:rsidR="00640E98" w:rsidRPr="00F738D1" w:rsidRDefault="00640E98" w:rsidP="00F738D1">
      <w:pPr>
        <w:widowControl/>
        <w:autoSpaceDE w:val="0"/>
        <w:autoSpaceDN w:val="0"/>
        <w:adjustRightInd w:val="0"/>
        <w:spacing w:before="0" w:line="240" w:lineRule="auto"/>
        <w:ind w:left="720"/>
        <w:jc w:val="left"/>
        <w:rPr>
          <w:rFonts w:ascii="Tahoma" w:eastAsia="Calibri" w:hAnsi="Tahoma" w:cs="Tahoma"/>
          <w:b/>
          <w:szCs w:val="24"/>
          <w:u w:val="single"/>
        </w:rPr>
      </w:pPr>
    </w:p>
    <w:p w14:paraId="63B09416" w14:textId="5E32C84F" w:rsidR="00F738D1" w:rsidRPr="001C573F" w:rsidRDefault="00280994" w:rsidP="00476C5A">
      <w:pPr>
        <w:pStyle w:val="Odstavekseznama"/>
        <w:numPr>
          <w:ilvl w:val="0"/>
          <w:numId w:val="3"/>
        </w:numPr>
        <w:rPr>
          <w:rFonts w:ascii="Tahoma" w:eastAsia="Times New Roman" w:hAnsi="Tahoma" w:cs="Tahoma"/>
          <w:color w:val="000000"/>
          <w:szCs w:val="20"/>
          <w:lang w:eastAsia="sl-SI"/>
        </w:rPr>
      </w:pPr>
      <w:r>
        <w:rPr>
          <w:rFonts w:ascii="Tahoma" w:eastAsia="Times New Roman" w:hAnsi="Tahoma" w:cs="Tahoma"/>
          <w:b/>
          <w:color w:val="000000"/>
          <w:szCs w:val="20"/>
          <w:lang w:eastAsia="sl-SI"/>
        </w:rPr>
        <w:t>P</w:t>
      </w:r>
      <w:r w:rsidR="00F738D1" w:rsidRPr="00280994">
        <w:rPr>
          <w:rFonts w:ascii="Tahoma" w:eastAsia="Times New Roman" w:hAnsi="Tahoma" w:cs="Tahoma"/>
          <w:b/>
          <w:color w:val="000000"/>
          <w:szCs w:val="20"/>
          <w:lang w:eastAsia="sl-SI"/>
        </w:rPr>
        <w:t>riložiti podpi</w:t>
      </w:r>
      <w:r w:rsidR="00640E98">
        <w:rPr>
          <w:rFonts w:ascii="Tahoma" w:eastAsia="Times New Roman" w:hAnsi="Tahoma" w:cs="Tahoma"/>
          <w:b/>
          <w:color w:val="000000"/>
          <w:szCs w:val="20"/>
          <w:lang w:eastAsia="sl-SI"/>
        </w:rPr>
        <w:t>sano izjavo vodje del ali pooblaščenega inženirja,</w:t>
      </w:r>
      <w:r w:rsidR="00F738D1" w:rsidRPr="00280994">
        <w:rPr>
          <w:rFonts w:ascii="Tahoma" w:eastAsia="Times New Roman" w:hAnsi="Tahoma" w:cs="Tahoma"/>
          <w:b/>
          <w:color w:val="000000"/>
          <w:szCs w:val="20"/>
          <w:lang w:eastAsia="sl-SI"/>
        </w:rPr>
        <w:t xml:space="preserve"> ki je vpisan v imenik IZS s katero imenuje in</w:t>
      </w:r>
      <w:r w:rsidR="00F738D1" w:rsidRPr="001C573F">
        <w:rPr>
          <w:rFonts w:ascii="Tahoma" w:eastAsia="Times New Roman" w:hAnsi="Tahoma" w:cs="Tahoma"/>
          <w:color w:val="000000"/>
          <w:szCs w:val="20"/>
          <w:lang w:eastAsia="sl-SI"/>
        </w:rPr>
        <w:t xml:space="preserve"> zagotavlja dnevno prisotnost nad izvajanjem del.</w:t>
      </w:r>
    </w:p>
    <w:p w14:paraId="082DF00E" w14:textId="77777777" w:rsidR="00F738D1" w:rsidRPr="00F738D1" w:rsidRDefault="00F738D1" w:rsidP="00476C5A">
      <w:pPr>
        <w:pStyle w:val="Odstavekseznama"/>
        <w:ind w:left="1004" w:hanging="720"/>
      </w:pPr>
    </w:p>
    <w:p w14:paraId="655EF751" w14:textId="77777777" w:rsidR="00F738D1" w:rsidRPr="001C573F" w:rsidRDefault="00F738D1" w:rsidP="00476C5A">
      <w:pPr>
        <w:pStyle w:val="Odstavekseznama"/>
        <w:ind w:left="1004"/>
        <w:rPr>
          <w:rFonts w:ascii="Tahoma" w:hAnsi="Tahoma" w:cs="Tahoma"/>
          <w:b/>
          <w:color w:val="000000"/>
          <w:szCs w:val="24"/>
        </w:rPr>
      </w:pPr>
      <w:r w:rsidRPr="001C573F">
        <w:rPr>
          <w:rFonts w:ascii="Tahoma" w:hAnsi="Tahoma" w:cs="Tahoma"/>
          <w:b/>
          <w:color w:val="000000"/>
          <w:szCs w:val="24"/>
        </w:rPr>
        <w:t xml:space="preserve">Dokazilo: </w:t>
      </w:r>
      <w:r w:rsidRPr="001C573F">
        <w:rPr>
          <w:rFonts w:ascii="Tahoma" w:hAnsi="Tahoma" w:cs="Tahoma"/>
          <w:color w:val="000000"/>
          <w:szCs w:val="24"/>
        </w:rPr>
        <w:t>izpolnjen</w:t>
      </w:r>
      <w:r w:rsidRPr="001C573F">
        <w:rPr>
          <w:rFonts w:ascii="Tahoma" w:hAnsi="Tahoma" w:cs="Tahoma"/>
          <w:b/>
          <w:color w:val="000000"/>
          <w:szCs w:val="24"/>
        </w:rPr>
        <w:t xml:space="preserve"> </w:t>
      </w:r>
      <w:r w:rsidRPr="001C573F">
        <w:rPr>
          <w:rFonts w:ascii="Tahoma" w:hAnsi="Tahoma" w:cs="Tahoma"/>
          <w:b/>
          <w:color w:val="000000"/>
          <w:szCs w:val="24"/>
          <w:u w:val="single"/>
        </w:rPr>
        <w:t>Obrazec št. 9</w:t>
      </w:r>
    </w:p>
    <w:p w14:paraId="0742BB0A" w14:textId="77777777" w:rsidR="001C573F" w:rsidRDefault="001C573F" w:rsidP="00476C5A">
      <w:pPr>
        <w:pStyle w:val="Odstavekseznama"/>
        <w:ind w:left="1004" w:hanging="720"/>
        <w:rPr>
          <w:b/>
          <w:u w:val="single"/>
        </w:rPr>
      </w:pPr>
    </w:p>
    <w:p w14:paraId="260E3598" w14:textId="45B71D81" w:rsidR="001C573F" w:rsidRPr="001C573F" w:rsidRDefault="00476C5A" w:rsidP="00476C5A">
      <w:pPr>
        <w:pStyle w:val="Default"/>
        <w:numPr>
          <w:ilvl w:val="0"/>
          <w:numId w:val="3"/>
        </w:numPr>
        <w:tabs>
          <w:tab w:val="left" w:pos="709"/>
        </w:tabs>
        <w:jc w:val="both"/>
        <w:rPr>
          <w:rFonts w:ascii="Tahoma" w:eastAsia="Times New Roman" w:hAnsi="Tahoma" w:cs="Tahoma"/>
          <w:sz w:val="20"/>
          <w:szCs w:val="20"/>
          <w:lang w:eastAsia="sl-SI"/>
        </w:rPr>
      </w:pPr>
      <w:r>
        <w:rPr>
          <w:rFonts w:ascii="Tahoma" w:eastAsia="Times New Roman" w:hAnsi="Tahoma" w:cs="Tahoma"/>
          <w:b/>
          <w:sz w:val="20"/>
          <w:szCs w:val="20"/>
          <w:lang w:eastAsia="sl-SI"/>
        </w:rPr>
        <w:tab/>
      </w:r>
      <w:r w:rsidR="00280994">
        <w:rPr>
          <w:rFonts w:ascii="Tahoma" w:eastAsia="Times New Roman" w:hAnsi="Tahoma" w:cs="Tahoma"/>
          <w:b/>
          <w:sz w:val="20"/>
          <w:szCs w:val="20"/>
          <w:lang w:eastAsia="sl-SI"/>
        </w:rPr>
        <w:t>P</w:t>
      </w:r>
      <w:r w:rsidR="009005AC">
        <w:rPr>
          <w:rFonts w:ascii="Tahoma" w:eastAsia="Times New Roman" w:hAnsi="Tahoma" w:cs="Tahoma"/>
          <w:b/>
          <w:sz w:val="20"/>
          <w:szCs w:val="20"/>
          <w:lang w:eastAsia="sl-SI"/>
        </w:rPr>
        <w:t>roizvajalec ponujenega 20</w:t>
      </w:r>
      <w:r w:rsidR="001C573F" w:rsidRPr="00280994">
        <w:rPr>
          <w:rFonts w:ascii="Tahoma" w:eastAsia="Times New Roman" w:hAnsi="Tahoma" w:cs="Tahoma"/>
          <w:b/>
          <w:sz w:val="20"/>
          <w:szCs w:val="20"/>
          <w:lang w:eastAsia="sl-SI"/>
        </w:rPr>
        <w:t xml:space="preserve"> kV kabla je moral v zadnjih </w:t>
      </w:r>
      <w:r w:rsidR="001C573F" w:rsidRPr="00280994">
        <w:rPr>
          <w:rFonts w:ascii="Tahoma" w:hAnsi="Tahoma" w:cs="Tahoma"/>
          <w:b/>
          <w:sz w:val="20"/>
        </w:rPr>
        <w:t>štirih letih (2015, 2016, 2017 in 2018)</w:t>
      </w:r>
      <w:r w:rsidR="001C573F" w:rsidRPr="001C573F">
        <w:rPr>
          <w:rFonts w:ascii="Tahoma" w:hAnsi="Tahoma" w:cs="Tahoma"/>
          <w:sz w:val="20"/>
        </w:rPr>
        <w:t xml:space="preserve"> </w:t>
      </w:r>
      <w:r w:rsidR="009005AC">
        <w:rPr>
          <w:rFonts w:ascii="Tahoma" w:eastAsia="Times New Roman" w:hAnsi="Tahoma" w:cs="Tahoma"/>
          <w:sz w:val="20"/>
          <w:szCs w:val="20"/>
          <w:lang w:eastAsia="sl-SI"/>
        </w:rPr>
        <w:t>izdelati in dobav</w:t>
      </w:r>
      <w:r w:rsidR="001D0AC5">
        <w:rPr>
          <w:rFonts w:ascii="Tahoma" w:eastAsia="Times New Roman" w:hAnsi="Tahoma" w:cs="Tahoma"/>
          <w:sz w:val="20"/>
          <w:szCs w:val="20"/>
          <w:lang w:eastAsia="sl-SI"/>
        </w:rPr>
        <w:t xml:space="preserve">iti najmanj 100 km </w:t>
      </w:r>
      <w:r w:rsidR="00F06307">
        <w:rPr>
          <w:rFonts w:ascii="Tahoma" w:eastAsia="Times New Roman" w:hAnsi="Tahoma" w:cs="Tahoma"/>
          <w:sz w:val="20"/>
          <w:szCs w:val="20"/>
          <w:lang w:eastAsia="sl-SI"/>
        </w:rPr>
        <w:t xml:space="preserve">ponujenega tipa </w:t>
      </w:r>
      <w:r w:rsidR="001D0AC5">
        <w:rPr>
          <w:rFonts w:ascii="Tahoma" w:eastAsia="Times New Roman" w:hAnsi="Tahoma" w:cs="Tahoma"/>
          <w:sz w:val="20"/>
          <w:szCs w:val="20"/>
          <w:lang w:eastAsia="sl-SI"/>
        </w:rPr>
        <w:t xml:space="preserve">trižilnega 24 </w:t>
      </w:r>
      <w:r w:rsidR="009005AC">
        <w:rPr>
          <w:rFonts w:ascii="Tahoma" w:eastAsia="Times New Roman" w:hAnsi="Tahoma" w:cs="Tahoma"/>
          <w:sz w:val="20"/>
          <w:szCs w:val="20"/>
          <w:lang w:eastAsia="sl-SI"/>
        </w:rPr>
        <w:t>kV kabla</w:t>
      </w:r>
      <w:r w:rsidR="001C573F" w:rsidRPr="001C573F">
        <w:rPr>
          <w:rFonts w:ascii="Tahoma" w:eastAsia="Times New Roman" w:hAnsi="Tahoma" w:cs="Tahoma"/>
          <w:sz w:val="20"/>
          <w:szCs w:val="20"/>
          <w:lang w:eastAsia="sl-SI"/>
        </w:rPr>
        <w:t xml:space="preserve"> (Al a</w:t>
      </w:r>
      <w:r w:rsidR="009005AC">
        <w:rPr>
          <w:rFonts w:ascii="Tahoma" w:eastAsia="Times New Roman" w:hAnsi="Tahoma" w:cs="Tahoma"/>
          <w:sz w:val="20"/>
          <w:szCs w:val="20"/>
          <w:lang w:eastAsia="sl-SI"/>
        </w:rPr>
        <w:t>li Cu)</w:t>
      </w:r>
      <w:r w:rsidR="001C573F" w:rsidRPr="001C573F">
        <w:rPr>
          <w:rFonts w:ascii="Tahoma" w:eastAsia="Times New Roman" w:hAnsi="Tahoma" w:cs="Tahoma"/>
          <w:sz w:val="20"/>
          <w:szCs w:val="20"/>
          <w:lang w:eastAsia="sl-SI"/>
        </w:rPr>
        <w:t xml:space="preserve"> za kupce v območju EU. </w:t>
      </w:r>
    </w:p>
    <w:p w14:paraId="0A2ABC39" w14:textId="77777777" w:rsidR="001C573F" w:rsidRPr="00A265D1" w:rsidRDefault="001C573F" w:rsidP="00476C5A">
      <w:pPr>
        <w:pStyle w:val="Default"/>
        <w:tabs>
          <w:tab w:val="left" w:pos="709"/>
        </w:tabs>
        <w:ind w:left="1004" w:hanging="720"/>
        <w:rPr>
          <w:rFonts w:ascii="Tahoma" w:hAnsi="Tahoma" w:cs="Tahoma"/>
          <w:b/>
          <w:sz w:val="20"/>
        </w:rPr>
      </w:pPr>
    </w:p>
    <w:p w14:paraId="65AF3ADD" w14:textId="07427897" w:rsidR="001C573F" w:rsidRPr="00640E98" w:rsidRDefault="001D0AC5" w:rsidP="001D0AC5">
      <w:pPr>
        <w:pStyle w:val="Default"/>
        <w:tabs>
          <w:tab w:val="left" w:pos="709"/>
        </w:tabs>
        <w:ind w:left="1004" w:hanging="720"/>
        <w:jc w:val="both"/>
        <w:rPr>
          <w:rFonts w:ascii="Tahoma" w:hAnsi="Tahoma" w:cs="Tahoma"/>
          <w:sz w:val="20"/>
        </w:rPr>
      </w:pPr>
      <w:r>
        <w:rPr>
          <w:rFonts w:ascii="Tahoma" w:hAnsi="Tahoma" w:cs="Tahoma"/>
          <w:b/>
          <w:sz w:val="20"/>
        </w:rPr>
        <w:tab/>
      </w:r>
      <w:r>
        <w:rPr>
          <w:rFonts w:ascii="Tahoma" w:hAnsi="Tahoma" w:cs="Tahoma"/>
          <w:b/>
          <w:sz w:val="20"/>
        </w:rPr>
        <w:tab/>
      </w:r>
      <w:r w:rsidR="001C573F" w:rsidRPr="00A265D1">
        <w:rPr>
          <w:rFonts w:ascii="Tahoma" w:hAnsi="Tahoma" w:cs="Tahoma"/>
          <w:b/>
          <w:sz w:val="20"/>
        </w:rPr>
        <w:t xml:space="preserve">Dokazilo: </w:t>
      </w:r>
      <w:r w:rsidR="001C573F" w:rsidRPr="00640E98">
        <w:rPr>
          <w:rFonts w:ascii="Tahoma" w:hAnsi="Tahoma" w:cs="Tahoma"/>
          <w:sz w:val="20"/>
        </w:rPr>
        <w:t>Referenčna lista potrjena s strani proizvajalca iz katere mora biti razvidno: tip,</w:t>
      </w:r>
      <w:r>
        <w:rPr>
          <w:rFonts w:ascii="Tahoma" w:hAnsi="Tahoma" w:cs="Tahoma"/>
          <w:sz w:val="20"/>
        </w:rPr>
        <w:t xml:space="preserve"> napetost 24</w:t>
      </w:r>
      <w:r w:rsidR="001C573F" w:rsidRPr="00640E98">
        <w:rPr>
          <w:rFonts w:ascii="Tahoma" w:hAnsi="Tahoma" w:cs="Tahoma"/>
          <w:sz w:val="20"/>
        </w:rPr>
        <w:t xml:space="preserve"> kV ali več, leto dobave, država, kupec, količina.</w:t>
      </w:r>
    </w:p>
    <w:p w14:paraId="0E722780" w14:textId="77777777" w:rsidR="001C573F" w:rsidRPr="00A265D1" w:rsidRDefault="001C573F" w:rsidP="00476C5A">
      <w:pPr>
        <w:pStyle w:val="Default"/>
        <w:tabs>
          <w:tab w:val="left" w:pos="709"/>
        </w:tabs>
        <w:ind w:left="1004" w:hanging="720"/>
        <w:jc w:val="both"/>
        <w:rPr>
          <w:color w:val="auto"/>
          <w:sz w:val="20"/>
          <w:szCs w:val="20"/>
        </w:rPr>
      </w:pPr>
    </w:p>
    <w:p w14:paraId="688A4523" w14:textId="63DDA869" w:rsidR="001C573F" w:rsidRPr="001D0AC5" w:rsidRDefault="00280994" w:rsidP="00476C5A">
      <w:pPr>
        <w:pStyle w:val="Default"/>
        <w:numPr>
          <w:ilvl w:val="0"/>
          <w:numId w:val="3"/>
        </w:numPr>
        <w:tabs>
          <w:tab w:val="left" w:pos="993"/>
        </w:tabs>
        <w:jc w:val="both"/>
        <w:rPr>
          <w:rFonts w:ascii="Tahoma" w:eastAsia="Times New Roman" w:hAnsi="Tahoma" w:cs="Tahoma"/>
          <w:b/>
          <w:sz w:val="20"/>
          <w:szCs w:val="20"/>
          <w:lang w:eastAsia="sl-SI"/>
        </w:rPr>
      </w:pPr>
      <w:r>
        <w:rPr>
          <w:rFonts w:ascii="Tahoma" w:eastAsia="Times New Roman" w:hAnsi="Tahoma" w:cs="Tahoma"/>
          <w:b/>
          <w:sz w:val="20"/>
          <w:szCs w:val="20"/>
          <w:lang w:eastAsia="sl-SI"/>
        </w:rPr>
        <w:t>P</w:t>
      </w:r>
      <w:r w:rsidR="009005AC">
        <w:rPr>
          <w:rFonts w:ascii="Tahoma" w:eastAsia="Times New Roman" w:hAnsi="Tahoma" w:cs="Tahoma"/>
          <w:b/>
          <w:sz w:val="20"/>
          <w:szCs w:val="20"/>
          <w:lang w:eastAsia="sl-SI"/>
        </w:rPr>
        <w:t>roizvajalec ponujenih 20</w:t>
      </w:r>
      <w:r w:rsidR="001C573F" w:rsidRPr="00280994">
        <w:rPr>
          <w:rFonts w:ascii="Tahoma" w:eastAsia="Times New Roman" w:hAnsi="Tahoma" w:cs="Tahoma"/>
          <w:b/>
          <w:sz w:val="20"/>
          <w:szCs w:val="20"/>
          <w:lang w:eastAsia="sl-SI"/>
        </w:rPr>
        <w:t xml:space="preserve"> kV spojk je moral v zadnjih </w:t>
      </w:r>
      <w:r w:rsidR="001C573F" w:rsidRPr="00280994">
        <w:rPr>
          <w:rFonts w:ascii="Tahoma" w:hAnsi="Tahoma" w:cs="Tahoma"/>
          <w:b/>
          <w:sz w:val="20"/>
        </w:rPr>
        <w:t>štirih letih (2015, 2016, 2017 in 2018)</w:t>
      </w:r>
      <w:r w:rsidR="00640E98">
        <w:rPr>
          <w:rFonts w:ascii="Tahoma" w:eastAsia="Times New Roman" w:hAnsi="Tahoma" w:cs="Tahoma"/>
          <w:b/>
          <w:sz w:val="20"/>
          <w:szCs w:val="20"/>
          <w:lang w:eastAsia="sl-SI"/>
        </w:rPr>
        <w:t xml:space="preserve"> </w:t>
      </w:r>
      <w:r w:rsidR="009005AC">
        <w:rPr>
          <w:rFonts w:ascii="Tahoma" w:eastAsia="Times New Roman" w:hAnsi="Tahoma" w:cs="Tahoma"/>
          <w:sz w:val="20"/>
          <w:szCs w:val="20"/>
          <w:lang w:eastAsia="sl-SI"/>
        </w:rPr>
        <w:t>izdelati najmanj 100 kosov 2</w:t>
      </w:r>
      <w:r w:rsidR="001C573F" w:rsidRPr="00640E98">
        <w:rPr>
          <w:rFonts w:ascii="Tahoma" w:eastAsia="Times New Roman" w:hAnsi="Tahoma" w:cs="Tahoma"/>
          <w:sz w:val="20"/>
          <w:szCs w:val="20"/>
          <w:lang w:eastAsia="sl-SI"/>
        </w:rPr>
        <w:t xml:space="preserve">0 kV spojk za kupce v območju EU. </w:t>
      </w:r>
    </w:p>
    <w:p w14:paraId="5CF3DB4F" w14:textId="3DEA30FB" w:rsidR="001D0AC5" w:rsidRPr="00640E98" w:rsidRDefault="004031CD" w:rsidP="001D0AC5">
      <w:pPr>
        <w:pStyle w:val="Default"/>
        <w:tabs>
          <w:tab w:val="left" w:pos="993"/>
          <w:tab w:val="left" w:pos="1276"/>
        </w:tabs>
        <w:ind w:left="1004" w:hanging="720"/>
        <w:rPr>
          <w:rFonts w:ascii="Tahoma" w:hAnsi="Tahoma" w:cs="Tahoma"/>
          <w:sz w:val="20"/>
        </w:rPr>
      </w:pPr>
      <w:r>
        <w:rPr>
          <w:rFonts w:ascii="Tahoma" w:hAnsi="Tahoma" w:cs="Tahoma"/>
          <w:b/>
          <w:sz w:val="20"/>
        </w:rPr>
        <w:tab/>
      </w:r>
      <w:r w:rsidR="001D0AC5" w:rsidRPr="00A265D1">
        <w:rPr>
          <w:rFonts w:ascii="Tahoma" w:hAnsi="Tahoma" w:cs="Tahoma"/>
          <w:b/>
          <w:sz w:val="20"/>
        </w:rPr>
        <w:t xml:space="preserve">Dokazilo: </w:t>
      </w:r>
      <w:r w:rsidR="001D0AC5" w:rsidRPr="00640E98">
        <w:rPr>
          <w:rFonts w:ascii="Tahoma" w:hAnsi="Tahoma" w:cs="Tahoma"/>
          <w:sz w:val="20"/>
        </w:rPr>
        <w:t xml:space="preserve">Referenčna lista potrjena s strani proizvajalca iz katere mora biti razvidno: tip, </w:t>
      </w:r>
      <w:r w:rsidR="001D0AC5">
        <w:rPr>
          <w:rFonts w:ascii="Tahoma" w:hAnsi="Tahoma" w:cs="Tahoma"/>
          <w:sz w:val="20"/>
        </w:rPr>
        <w:t>napetost 24</w:t>
      </w:r>
      <w:r w:rsidR="001D0AC5" w:rsidRPr="00640E98">
        <w:rPr>
          <w:rFonts w:ascii="Tahoma" w:hAnsi="Tahoma" w:cs="Tahoma"/>
          <w:sz w:val="20"/>
        </w:rPr>
        <w:t xml:space="preserve"> kV ali več, leto dobave, država, kupec, količina.</w:t>
      </w:r>
    </w:p>
    <w:p w14:paraId="2A0B4C9C" w14:textId="77777777" w:rsidR="009005AC" w:rsidRDefault="009005AC" w:rsidP="009005AC">
      <w:pPr>
        <w:pStyle w:val="Default"/>
        <w:tabs>
          <w:tab w:val="left" w:pos="993"/>
        </w:tabs>
        <w:ind w:left="284"/>
        <w:jc w:val="both"/>
        <w:rPr>
          <w:rFonts w:ascii="Tahoma" w:eastAsia="Times New Roman" w:hAnsi="Tahoma" w:cs="Tahoma"/>
          <w:b/>
          <w:sz w:val="20"/>
          <w:szCs w:val="20"/>
          <w:lang w:eastAsia="sl-SI"/>
        </w:rPr>
      </w:pPr>
    </w:p>
    <w:p w14:paraId="23450631" w14:textId="60F35650" w:rsidR="009005AC" w:rsidRPr="00640E98" w:rsidRDefault="009005AC" w:rsidP="009005AC">
      <w:pPr>
        <w:pStyle w:val="Default"/>
        <w:numPr>
          <w:ilvl w:val="0"/>
          <w:numId w:val="3"/>
        </w:numPr>
        <w:tabs>
          <w:tab w:val="left" w:pos="993"/>
        </w:tabs>
        <w:jc w:val="both"/>
        <w:rPr>
          <w:rFonts w:ascii="Tahoma" w:eastAsia="Times New Roman" w:hAnsi="Tahoma" w:cs="Tahoma"/>
          <w:b/>
          <w:sz w:val="20"/>
          <w:szCs w:val="20"/>
          <w:lang w:eastAsia="sl-SI"/>
        </w:rPr>
      </w:pPr>
      <w:r>
        <w:rPr>
          <w:rFonts w:ascii="Tahoma" w:eastAsia="Times New Roman" w:hAnsi="Tahoma" w:cs="Tahoma"/>
          <w:b/>
          <w:sz w:val="20"/>
          <w:szCs w:val="20"/>
          <w:lang w:eastAsia="sl-SI"/>
        </w:rPr>
        <w:t>Proizvajalec ponujenih 20 kV kabelskih končnikov</w:t>
      </w:r>
      <w:r w:rsidRPr="00280994">
        <w:rPr>
          <w:rFonts w:ascii="Tahoma" w:eastAsia="Times New Roman" w:hAnsi="Tahoma" w:cs="Tahoma"/>
          <w:b/>
          <w:sz w:val="20"/>
          <w:szCs w:val="20"/>
          <w:lang w:eastAsia="sl-SI"/>
        </w:rPr>
        <w:t xml:space="preserve"> je moral v zadnjih </w:t>
      </w:r>
      <w:r w:rsidRPr="00280994">
        <w:rPr>
          <w:rFonts w:ascii="Tahoma" w:hAnsi="Tahoma" w:cs="Tahoma"/>
          <w:b/>
          <w:sz w:val="20"/>
        </w:rPr>
        <w:t>štirih letih (2015, 2016, 2017 in 2018)</w:t>
      </w:r>
      <w:r>
        <w:rPr>
          <w:rFonts w:ascii="Tahoma" w:eastAsia="Times New Roman" w:hAnsi="Tahoma" w:cs="Tahoma"/>
          <w:b/>
          <w:sz w:val="20"/>
          <w:szCs w:val="20"/>
          <w:lang w:eastAsia="sl-SI"/>
        </w:rPr>
        <w:t xml:space="preserve"> </w:t>
      </w:r>
      <w:r>
        <w:rPr>
          <w:rFonts w:ascii="Tahoma" w:eastAsia="Times New Roman" w:hAnsi="Tahoma" w:cs="Tahoma"/>
          <w:sz w:val="20"/>
          <w:szCs w:val="20"/>
          <w:lang w:eastAsia="sl-SI"/>
        </w:rPr>
        <w:t>izdelati najmanj 100 kosov 2</w:t>
      </w:r>
      <w:r w:rsidR="00283A40">
        <w:rPr>
          <w:rFonts w:ascii="Tahoma" w:eastAsia="Times New Roman" w:hAnsi="Tahoma" w:cs="Tahoma"/>
          <w:sz w:val="20"/>
          <w:szCs w:val="20"/>
          <w:lang w:eastAsia="sl-SI"/>
        </w:rPr>
        <w:t>0 kV kabelskih končnikov</w:t>
      </w:r>
      <w:r w:rsidRPr="00640E98">
        <w:rPr>
          <w:rFonts w:ascii="Tahoma" w:eastAsia="Times New Roman" w:hAnsi="Tahoma" w:cs="Tahoma"/>
          <w:sz w:val="20"/>
          <w:szCs w:val="20"/>
          <w:lang w:eastAsia="sl-SI"/>
        </w:rPr>
        <w:t xml:space="preserve"> za kupce v območju EU. </w:t>
      </w:r>
    </w:p>
    <w:p w14:paraId="1B8B3DB6" w14:textId="77777777" w:rsidR="001C573F" w:rsidRPr="00A265D1" w:rsidRDefault="001C573F" w:rsidP="00476C5A">
      <w:pPr>
        <w:pStyle w:val="Default"/>
        <w:tabs>
          <w:tab w:val="left" w:pos="709"/>
        </w:tabs>
        <w:ind w:left="1004" w:hanging="720"/>
        <w:rPr>
          <w:rFonts w:ascii="Tahoma" w:hAnsi="Tahoma" w:cs="Tahoma"/>
          <w:color w:val="auto"/>
          <w:sz w:val="20"/>
        </w:rPr>
      </w:pPr>
    </w:p>
    <w:p w14:paraId="0BADC653" w14:textId="2F6BF6A8" w:rsidR="00640E98" w:rsidRDefault="00476C5A" w:rsidP="00476C5A">
      <w:pPr>
        <w:pStyle w:val="Default"/>
        <w:tabs>
          <w:tab w:val="left" w:pos="993"/>
        </w:tabs>
        <w:ind w:left="1004" w:hanging="720"/>
        <w:rPr>
          <w:rFonts w:ascii="Tahoma" w:hAnsi="Tahoma" w:cs="Tahoma"/>
          <w:sz w:val="20"/>
        </w:rPr>
      </w:pPr>
      <w:r>
        <w:rPr>
          <w:rFonts w:ascii="Tahoma" w:hAnsi="Tahoma" w:cs="Tahoma"/>
          <w:b/>
          <w:sz w:val="20"/>
        </w:rPr>
        <w:tab/>
      </w:r>
      <w:r w:rsidR="001C573F" w:rsidRPr="00A265D1">
        <w:rPr>
          <w:rFonts w:ascii="Tahoma" w:hAnsi="Tahoma" w:cs="Tahoma"/>
          <w:b/>
          <w:sz w:val="20"/>
        </w:rPr>
        <w:t xml:space="preserve">Dokazilo: </w:t>
      </w:r>
      <w:r w:rsidR="001C573F" w:rsidRPr="00640E98">
        <w:rPr>
          <w:rFonts w:ascii="Tahoma" w:hAnsi="Tahoma" w:cs="Tahoma"/>
          <w:sz w:val="20"/>
        </w:rPr>
        <w:t xml:space="preserve">Referenčna lista potrjena s strani proizvajalca iz katere mora biti razvidno: tip, </w:t>
      </w:r>
    </w:p>
    <w:p w14:paraId="5AB547F4" w14:textId="67BF29C9" w:rsidR="001C573F" w:rsidRPr="00640E98" w:rsidRDefault="00476C5A" w:rsidP="00476C5A">
      <w:pPr>
        <w:pStyle w:val="Default"/>
        <w:tabs>
          <w:tab w:val="left" w:pos="709"/>
        </w:tabs>
        <w:ind w:left="1004" w:hanging="720"/>
        <w:rPr>
          <w:rFonts w:ascii="Tahoma" w:hAnsi="Tahoma" w:cs="Tahoma"/>
          <w:sz w:val="20"/>
        </w:rPr>
      </w:pPr>
      <w:r>
        <w:rPr>
          <w:rFonts w:ascii="Tahoma" w:hAnsi="Tahoma" w:cs="Tahoma"/>
          <w:b/>
          <w:sz w:val="20"/>
        </w:rPr>
        <w:tab/>
      </w:r>
      <w:r>
        <w:rPr>
          <w:rFonts w:ascii="Tahoma" w:hAnsi="Tahoma" w:cs="Tahoma"/>
          <w:b/>
          <w:sz w:val="20"/>
        </w:rPr>
        <w:tab/>
      </w:r>
      <w:r w:rsidR="009005AC">
        <w:rPr>
          <w:rFonts w:ascii="Tahoma" w:hAnsi="Tahoma" w:cs="Tahoma"/>
          <w:sz w:val="20"/>
        </w:rPr>
        <w:t>napetost 20</w:t>
      </w:r>
      <w:r w:rsidR="001C573F" w:rsidRPr="00640E98">
        <w:rPr>
          <w:rFonts w:ascii="Tahoma" w:hAnsi="Tahoma" w:cs="Tahoma"/>
          <w:sz w:val="20"/>
        </w:rPr>
        <w:t xml:space="preserve"> kV ali več, leto dobave, država, kupec, količina.</w:t>
      </w:r>
    </w:p>
    <w:p w14:paraId="779641EA" w14:textId="77777777" w:rsidR="00DD3758" w:rsidRDefault="00DD3758" w:rsidP="00DD3758">
      <w:pPr>
        <w:widowControl/>
        <w:autoSpaceDE w:val="0"/>
        <w:autoSpaceDN w:val="0"/>
        <w:adjustRightInd w:val="0"/>
        <w:spacing w:before="0" w:line="240" w:lineRule="auto"/>
        <w:jc w:val="left"/>
        <w:rPr>
          <w:rFonts w:ascii="Tahoma" w:eastAsia="Calibri" w:hAnsi="Tahoma" w:cs="Tahoma"/>
          <w:b/>
          <w:szCs w:val="24"/>
        </w:rPr>
      </w:pPr>
    </w:p>
    <w:p w14:paraId="5A6BABE3" w14:textId="77777777" w:rsidR="00DD3758" w:rsidRPr="00280994" w:rsidRDefault="00DD3758" w:rsidP="00DA6506">
      <w:pPr>
        <w:pStyle w:val="Odstavekseznama"/>
        <w:widowControl/>
        <w:numPr>
          <w:ilvl w:val="0"/>
          <w:numId w:val="3"/>
        </w:numPr>
        <w:autoSpaceDE w:val="0"/>
        <w:autoSpaceDN w:val="0"/>
        <w:adjustRightInd w:val="0"/>
        <w:spacing w:before="0" w:line="240" w:lineRule="auto"/>
        <w:jc w:val="left"/>
        <w:rPr>
          <w:rFonts w:ascii="Tahoma" w:eastAsia="Calibri" w:hAnsi="Tahoma" w:cs="Tahoma"/>
          <w:b/>
          <w:szCs w:val="24"/>
        </w:rPr>
      </w:pPr>
      <w:r w:rsidRPr="00280994">
        <w:rPr>
          <w:rFonts w:ascii="Tahoma" w:eastAsia="Calibri" w:hAnsi="Tahoma" w:cs="Tahoma"/>
          <w:b/>
          <w:szCs w:val="24"/>
        </w:rPr>
        <w:t>Ostale zahteve:</w:t>
      </w:r>
    </w:p>
    <w:p w14:paraId="6FAE034C" w14:textId="77777777" w:rsidR="00DD3758" w:rsidRPr="00DD3758" w:rsidRDefault="00DD3758" w:rsidP="00DD3758">
      <w:pPr>
        <w:widowControl/>
        <w:autoSpaceDE w:val="0"/>
        <w:autoSpaceDN w:val="0"/>
        <w:adjustRightInd w:val="0"/>
        <w:spacing w:before="0" w:line="240" w:lineRule="auto"/>
        <w:ind w:left="720"/>
        <w:jc w:val="left"/>
        <w:rPr>
          <w:rFonts w:ascii="Tahoma" w:eastAsia="Calibri" w:hAnsi="Tahoma" w:cs="Tahoma"/>
          <w:szCs w:val="24"/>
        </w:rPr>
      </w:pPr>
    </w:p>
    <w:p w14:paraId="01C160AA" w14:textId="0B3A9C22" w:rsidR="00DD3758" w:rsidRPr="005E15AF" w:rsidRDefault="00DD3758" w:rsidP="00DA6506">
      <w:pPr>
        <w:widowControl/>
        <w:numPr>
          <w:ilvl w:val="0"/>
          <w:numId w:val="5"/>
        </w:numPr>
        <w:tabs>
          <w:tab w:val="left" w:pos="1134"/>
        </w:tabs>
        <w:autoSpaceDE w:val="0"/>
        <w:autoSpaceDN w:val="0"/>
        <w:adjustRightInd w:val="0"/>
        <w:spacing w:before="0" w:after="120" w:line="240" w:lineRule="auto"/>
        <w:ind w:left="1134" w:hanging="425"/>
        <w:contextualSpacing/>
        <w:rPr>
          <w:rFonts w:ascii="Tahoma" w:eastAsia="Calibri" w:hAnsi="Tahoma" w:cs="Tahoma"/>
        </w:rPr>
      </w:pPr>
      <w:r w:rsidRPr="005E15AF">
        <w:rPr>
          <w:rFonts w:ascii="Tahoma" w:eastAsia="Calibri" w:hAnsi="Tahoma" w:cs="Tahoma"/>
        </w:rPr>
        <w:t>Vse tabele</w:t>
      </w:r>
      <w:r w:rsidR="005E15AF">
        <w:rPr>
          <w:rFonts w:ascii="Tahoma" w:eastAsia="Calibri" w:hAnsi="Tahoma" w:cs="Tahoma"/>
        </w:rPr>
        <w:t>, ki jih mora izpolniti gospodarski subjekt</w:t>
      </w:r>
      <w:r w:rsidRPr="005E15AF">
        <w:rPr>
          <w:rFonts w:ascii="Tahoma" w:eastAsia="Calibri" w:hAnsi="Tahoma" w:cs="Tahoma"/>
        </w:rPr>
        <w:t xml:space="preserve"> morajo </w:t>
      </w:r>
      <w:r w:rsidR="007558DE">
        <w:rPr>
          <w:rFonts w:ascii="Tahoma" w:eastAsia="Calibri" w:hAnsi="Tahoma" w:cs="Tahoma"/>
        </w:rPr>
        <w:t>biti izpolnjene s številčnimi vr</w:t>
      </w:r>
      <w:r w:rsidR="004031CD">
        <w:rPr>
          <w:rFonts w:ascii="Tahoma" w:eastAsia="Calibri" w:hAnsi="Tahoma" w:cs="Tahoma"/>
        </w:rPr>
        <w:t>e</w:t>
      </w:r>
      <w:r w:rsidR="007558DE">
        <w:rPr>
          <w:rFonts w:ascii="Tahoma" w:eastAsia="Calibri" w:hAnsi="Tahoma" w:cs="Tahoma"/>
        </w:rPr>
        <w:t>dnostmi.</w:t>
      </w:r>
    </w:p>
    <w:p w14:paraId="5DDAB5C1" w14:textId="77777777" w:rsidR="00DD3758" w:rsidRPr="00DD3758" w:rsidRDefault="00DD3758" w:rsidP="007558DE">
      <w:pPr>
        <w:widowControl/>
        <w:tabs>
          <w:tab w:val="left" w:pos="1134"/>
        </w:tabs>
        <w:autoSpaceDE w:val="0"/>
        <w:autoSpaceDN w:val="0"/>
        <w:adjustRightInd w:val="0"/>
        <w:spacing w:before="0" w:line="240" w:lineRule="auto"/>
        <w:rPr>
          <w:rFonts w:ascii="Tahoma" w:eastAsia="Times New Roman" w:hAnsi="Tahoma" w:cs="Tahoma"/>
          <w:b/>
          <w:color w:val="000000"/>
          <w:szCs w:val="20"/>
          <w:lang w:eastAsia="sl-SI"/>
        </w:rPr>
      </w:pPr>
    </w:p>
    <w:p w14:paraId="2A7B9F4E" w14:textId="267ED59F" w:rsidR="00DD3758" w:rsidRPr="00DD3758" w:rsidRDefault="00280994" w:rsidP="00DA6506">
      <w:pPr>
        <w:widowControl/>
        <w:numPr>
          <w:ilvl w:val="0"/>
          <w:numId w:val="5"/>
        </w:numPr>
        <w:tabs>
          <w:tab w:val="left" w:pos="1134"/>
        </w:tabs>
        <w:autoSpaceDE w:val="0"/>
        <w:autoSpaceDN w:val="0"/>
        <w:adjustRightInd w:val="0"/>
        <w:spacing w:before="0" w:after="120" w:line="240" w:lineRule="auto"/>
        <w:ind w:left="1134" w:hanging="425"/>
        <w:contextualSpacing/>
        <w:rPr>
          <w:rFonts w:ascii="Tahoma" w:eastAsia="Calibri" w:hAnsi="Tahoma" w:cs="Tahoma"/>
        </w:rPr>
      </w:pPr>
      <w:r>
        <w:rPr>
          <w:rFonts w:ascii="Tahoma" w:eastAsia="Calibri" w:hAnsi="Tahoma" w:cs="Tahoma"/>
        </w:rPr>
        <w:t>Z</w:t>
      </w:r>
      <w:r w:rsidR="007558DE">
        <w:rPr>
          <w:rFonts w:ascii="Tahoma" w:eastAsia="Calibri" w:hAnsi="Tahoma" w:cs="Tahoma"/>
        </w:rPr>
        <w:t>a posamezen segment opreme 20 kV kabel, 2</w:t>
      </w:r>
      <w:r w:rsidR="00DD3758" w:rsidRPr="00DD3758">
        <w:rPr>
          <w:rFonts w:ascii="Tahoma" w:eastAsia="Calibri" w:hAnsi="Tahoma" w:cs="Tahoma"/>
        </w:rPr>
        <w:t xml:space="preserve">0 kV kabelske spojke </w:t>
      </w:r>
      <w:r w:rsidR="007558DE">
        <w:rPr>
          <w:rFonts w:ascii="Tahoma" w:eastAsia="Calibri" w:hAnsi="Tahoma" w:cs="Tahoma"/>
        </w:rPr>
        <w:t xml:space="preserve">in 20kV kabelske končnike </w:t>
      </w:r>
      <w:r w:rsidR="00DD3758" w:rsidRPr="00DD3758">
        <w:rPr>
          <w:rFonts w:ascii="Tahoma" w:eastAsia="Calibri" w:hAnsi="Tahoma" w:cs="Tahoma"/>
        </w:rPr>
        <w:t>mora biti ponudnik pooblaščen za nudenje proizvajalčevih proizvodov. Za drobni montažni material in ostalo opremo pooblastilo ni zahtevano.</w:t>
      </w:r>
    </w:p>
    <w:p w14:paraId="639B4648" w14:textId="77777777" w:rsidR="00DD3758" w:rsidRPr="00DD3758" w:rsidRDefault="00DD3758" w:rsidP="00DD3758">
      <w:pPr>
        <w:widowControl/>
        <w:tabs>
          <w:tab w:val="left" w:pos="1134"/>
        </w:tabs>
        <w:autoSpaceDE w:val="0"/>
        <w:autoSpaceDN w:val="0"/>
        <w:adjustRightInd w:val="0"/>
        <w:spacing w:before="0" w:after="120" w:line="240" w:lineRule="auto"/>
        <w:rPr>
          <w:rFonts w:ascii="Tahoma" w:eastAsia="Times New Roman" w:hAnsi="Tahoma" w:cs="Tahoma"/>
          <w:color w:val="000000"/>
          <w:szCs w:val="20"/>
          <w:lang w:eastAsia="sl-SI"/>
        </w:rPr>
      </w:pPr>
    </w:p>
    <w:p w14:paraId="56E414EB" w14:textId="15D9A947" w:rsidR="00DD3758" w:rsidRPr="00DD3758" w:rsidRDefault="00DD3758" w:rsidP="00280994">
      <w:pPr>
        <w:widowControl/>
        <w:tabs>
          <w:tab w:val="left" w:pos="1134"/>
        </w:tabs>
        <w:spacing w:before="0" w:after="120" w:line="240" w:lineRule="auto"/>
        <w:ind w:left="1134"/>
        <w:contextualSpacing/>
        <w:rPr>
          <w:rFonts w:ascii="Tahoma" w:eastAsia="Calibri" w:hAnsi="Tahoma" w:cs="Tahoma"/>
          <w:b/>
        </w:rPr>
      </w:pPr>
      <w:r w:rsidRPr="00DD3758">
        <w:rPr>
          <w:rFonts w:ascii="Tahoma" w:eastAsia="Calibri" w:hAnsi="Tahoma" w:cs="Tahoma"/>
          <w:b/>
        </w:rPr>
        <w:t xml:space="preserve">Dokazilo: </w:t>
      </w:r>
      <w:r w:rsidR="004031CD">
        <w:rPr>
          <w:rFonts w:ascii="Tahoma" w:eastAsia="Calibri" w:hAnsi="Tahoma" w:cs="Tahoma"/>
        </w:rPr>
        <w:t>Izjava proizvajalca ali</w:t>
      </w:r>
      <w:r w:rsidRPr="005E15AF">
        <w:rPr>
          <w:rFonts w:ascii="Tahoma" w:eastAsia="Calibri" w:hAnsi="Tahoma" w:cs="Tahoma"/>
        </w:rPr>
        <w:t xml:space="preserve"> zakonitega da pooblašča ponudnika za nudenje njegovih proizvodov na predmetnem javnem razpisu.</w:t>
      </w:r>
      <w:r w:rsidRPr="00DD3758">
        <w:rPr>
          <w:rFonts w:ascii="Tahoma" w:eastAsia="Calibri" w:hAnsi="Tahoma" w:cs="Tahoma"/>
          <w:b/>
        </w:rPr>
        <w:t xml:space="preserve"> </w:t>
      </w:r>
    </w:p>
    <w:p w14:paraId="4D9E136E" w14:textId="77777777" w:rsidR="00DD3758" w:rsidRPr="00DD3758" w:rsidRDefault="00DD3758" w:rsidP="007558DE">
      <w:pPr>
        <w:widowControl/>
        <w:tabs>
          <w:tab w:val="left" w:pos="1134"/>
        </w:tabs>
        <w:spacing w:before="0" w:line="240" w:lineRule="auto"/>
        <w:contextualSpacing/>
        <w:rPr>
          <w:rFonts w:ascii="Tahoma" w:eastAsia="Calibri" w:hAnsi="Tahoma" w:cs="Tahoma"/>
          <w:b/>
        </w:rPr>
      </w:pPr>
    </w:p>
    <w:p w14:paraId="445C4BC9" w14:textId="7A4D9507" w:rsidR="00DD3758" w:rsidRPr="00DD3758" w:rsidRDefault="00280994" w:rsidP="00DA6506">
      <w:pPr>
        <w:widowControl/>
        <w:numPr>
          <w:ilvl w:val="0"/>
          <w:numId w:val="5"/>
        </w:numPr>
        <w:tabs>
          <w:tab w:val="left" w:pos="1134"/>
        </w:tabs>
        <w:autoSpaceDE w:val="0"/>
        <w:autoSpaceDN w:val="0"/>
        <w:adjustRightInd w:val="0"/>
        <w:spacing w:before="0" w:after="120" w:line="240" w:lineRule="auto"/>
        <w:ind w:left="1134" w:hanging="425"/>
        <w:rPr>
          <w:rFonts w:ascii="Tahoma" w:eastAsia="Times New Roman" w:hAnsi="Tahoma" w:cs="Tahoma"/>
          <w:color w:val="000000"/>
          <w:szCs w:val="20"/>
          <w:lang w:eastAsia="sl-SI"/>
        </w:rPr>
      </w:pPr>
      <w:r>
        <w:rPr>
          <w:rFonts w:ascii="Tahoma" w:eastAsia="Times New Roman" w:hAnsi="Tahoma" w:cs="Tahoma"/>
          <w:color w:val="000000"/>
          <w:szCs w:val="20"/>
          <w:lang w:eastAsia="sl-SI"/>
        </w:rPr>
        <w:t>Z</w:t>
      </w:r>
      <w:r w:rsidR="00DD3758" w:rsidRPr="00DD3758">
        <w:rPr>
          <w:rFonts w:ascii="Tahoma" w:eastAsia="Times New Roman" w:hAnsi="Tahoma" w:cs="Tahoma"/>
          <w:color w:val="000000"/>
          <w:szCs w:val="20"/>
          <w:lang w:eastAsia="sl-SI"/>
        </w:rPr>
        <w:t>a ponujeni tip kabla mora proiz</w:t>
      </w:r>
      <w:r w:rsidR="007558DE">
        <w:rPr>
          <w:rFonts w:ascii="Tahoma" w:eastAsia="Times New Roman" w:hAnsi="Tahoma" w:cs="Tahoma"/>
          <w:color w:val="000000"/>
          <w:szCs w:val="20"/>
          <w:lang w:eastAsia="sl-SI"/>
        </w:rPr>
        <w:t>vajalec imeti tipski preizkus 2</w:t>
      </w:r>
      <w:r w:rsidR="004031CD">
        <w:rPr>
          <w:rFonts w:ascii="Tahoma" w:eastAsia="Times New Roman" w:hAnsi="Tahoma" w:cs="Tahoma"/>
          <w:color w:val="000000"/>
          <w:szCs w:val="20"/>
          <w:lang w:eastAsia="sl-SI"/>
        </w:rPr>
        <w:t>4</w:t>
      </w:r>
      <w:r w:rsidR="00DD3758" w:rsidRPr="00DD3758">
        <w:rPr>
          <w:rFonts w:ascii="Tahoma" w:eastAsia="Times New Roman" w:hAnsi="Tahoma" w:cs="Tahoma"/>
          <w:color w:val="000000"/>
          <w:szCs w:val="20"/>
          <w:lang w:eastAsia="sl-SI"/>
        </w:rPr>
        <w:t xml:space="preserve"> kV kabla v skladu z </w:t>
      </w:r>
      <w:r w:rsidR="007558DE">
        <w:rPr>
          <w:rFonts w:ascii="Tahoma" w:eastAsia="Times New Roman" w:hAnsi="Tahoma" w:cs="Tahoma"/>
          <w:color w:val="000000"/>
          <w:szCs w:val="20"/>
          <w:lang w:eastAsia="sl-SI"/>
        </w:rPr>
        <w:t>datumom zadnje izdaje.</w:t>
      </w:r>
    </w:p>
    <w:p w14:paraId="23D43C48" w14:textId="77777777" w:rsidR="00DD3758" w:rsidRPr="00DD3758" w:rsidRDefault="00DD3758" w:rsidP="00DD3758">
      <w:pPr>
        <w:widowControl/>
        <w:tabs>
          <w:tab w:val="left" w:pos="1134"/>
        </w:tabs>
        <w:autoSpaceDE w:val="0"/>
        <w:autoSpaceDN w:val="0"/>
        <w:adjustRightInd w:val="0"/>
        <w:spacing w:before="0" w:line="240" w:lineRule="auto"/>
        <w:ind w:left="1134"/>
        <w:rPr>
          <w:rFonts w:ascii="Tahoma" w:eastAsia="Calibri" w:hAnsi="Tahoma" w:cs="Tahoma"/>
          <w:b/>
          <w:color w:val="000000"/>
          <w:szCs w:val="24"/>
        </w:rPr>
      </w:pPr>
    </w:p>
    <w:p w14:paraId="20195CF7" w14:textId="1CF3AF3D" w:rsidR="00DD3758" w:rsidRPr="00DD3758" w:rsidRDefault="00DD3758" w:rsidP="00DD3758">
      <w:pPr>
        <w:widowControl/>
        <w:tabs>
          <w:tab w:val="left" w:pos="1134"/>
        </w:tabs>
        <w:autoSpaceDE w:val="0"/>
        <w:autoSpaceDN w:val="0"/>
        <w:adjustRightInd w:val="0"/>
        <w:spacing w:before="0" w:line="240" w:lineRule="auto"/>
        <w:ind w:left="1134"/>
        <w:rPr>
          <w:rFonts w:ascii="Tahoma" w:eastAsia="Calibri" w:hAnsi="Tahoma" w:cs="Tahoma"/>
          <w:b/>
          <w:szCs w:val="24"/>
        </w:rPr>
      </w:pPr>
      <w:r w:rsidRPr="00DD3758">
        <w:rPr>
          <w:rFonts w:ascii="Tahoma" w:eastAsia="Calibri" w:hAnsi="Tahoma" w:cs="Tahoma"/>
          <w:b/>
          <w:color w:val="000000"/>
          <w:szCs w:val="24"/>
        </w:rPr>
        <w:t>Dokazilo</w:t>
      </w:r>
      <w:r w:rsidRPr="00DD3758">
        <w:rPr>
          <w:rFonts w:ascii="Tahoma" w:eastAsia="Calibri" w:hAnsi="Tahoma" w:cs="Tahoma"/>
          <w:b/>
          <w:szCs w:val="24"/>
        </w:rPr>
        <w:t>: fotokopija tipsk</w:t>
      </w:r>
      <w:r w:rsidR="007558DE">
        <w:rPr>
          <w:rFonts w:ascii="Tahoma" w:eastAsia="Calibri" w:hAnsi="Tahoma" w:cs="Tahoma"/>
          <w:b/>
          <w:szCs w:val="24"/>
        </w:rPr>
        <w:t>ega preizkusa za ponujeni tip 2</w:t>
      </w:r>
      <w:r w:rsidR="00283A40">
        <w:rPr>
          <w:rFonts w:ascii="Tahoma" w:eastAsia="Calibri" w:hAnsi="Tahoma" w:cs="Tahoma"/>
          <w:b/>
          <w:szCs w:val="24"/>
        </w:rPr>
        <w:t>0</w:t>
      </w:r>
      <w:r w:rsidRPr="00DD3758">
        <w:rPr>
          <w:rFonts w:ascii="Tahoma" w:eastAsia="Calibri" w:hAnsi="Tahoma" w:cs="Tahoma"/>
          <w:b/>
          <w:szCs w:val="24"/>
        </w:rPr>
        <w:t xml:space="preserve"> kV </w:t>
      </w:r>
      <w:r w:rsidR="00F06307">
        <w:rPr>
          <w:rFonts w:ascii="Tahoma" w:eastAsia="Calibri" w:hAnsi="Tahoma" w:cs="Tahoma"/>
          <w:b/>
          <w:szCs w:val="24"/>
        </w:rPr>
        <w:t xml:space="preserve">trižilnega </w:t>
      </w:r>
      <w:r w:rsidRPr="00DD3758">
        <w:rPr>
          <w:rFonts w:ascii="Tahoma" w:eastAsia="Calibri" w:hAnsi="Tahoma" w:cs="Tahoma"/>
          <w:b/>
          <w:szCs w:val="24"/>
        </w:rPr>
        <w:t>kab</w:t>
      </w:r>
      <w:r w:rsidR="00283A40">
        <w:rPr>
          <w:rFonts w:ascii="Tahoma" w:eastAsia="Calibri" w:hAnsi="Tahoma" w:cs="Tahoma"/>
          <w:b/>
          <w:szCs w:val="24"/>
        </w:rPr>
        <w:t>la</w:t>
      </w:r>
      <w:r w:rsidRPr="00DD3758">
        <w:rPr>
          <w:rFonts w:ascii="Tahoma" w:eastAsia="Calibri" w:hAnsi="Tahoma" w:cs="Tahoma"/>
          <w:b/>
          <w:szCs w:val="24"/>
        </w:rPr>
        <w:t>.</w:t>
      </w:r>
    </w:p>
    <w:p w14:paraId="6BDE7ADF" w14:textId="77777777" w:rsidR="00DD3758" w:rsidRPr="00DD3758" w:rsidRDefault="00DD3758" w:rsidP="00DD3758">
      <w:pPr>
        <w:widowControl/>
        <w:tabs>
          <w:tab w:val="left" w:pos="1134"/>
        </w:tabs>
        <w:autoSpaceDE w:val="0"/>
        <w:autoSpaceDN w:val="0"/>
        <w:adjustRightInd w:val="0"/>
        <w:spacing w:before="0" w:line="240" w:lineRule="auto"/>
        <w:ind w:left="1134" w:hanging="425"/>
        <w:rPr>
          <w:rFonts w:ascii="Tahoma" w:eastAsia="Calibri" w:hAnsi="Tahoma" w:cs="Tahoma"/>
          <w:b/>
          <w:szCs w:val="24"/>
        </w:rPr>
      </w:pPr>
    </w:p>
    <w:p w14:paraId="511CB319" w14:textId="0D41221D" w:rsidR="00DD3758" w:rsidRDefault="00DD3758" w:rsidP="00DA6506">
      <w:pPr>
        <w:widowControl/>
        <w:numPr>
          <w:ilvl w:val="0"/>
          <w:numId w:val="5"/>
        </w:numPr>
        <w:tabs>
          <w:tab w:val="left" w:pos="1134"/>
        </w:tabs>
        <w:autoSpaceDE w:val="0"/>
        <w:autoSpaceDN w:val="0"/>
        <w:adjustRightInd w:val="0"/>
        <w:spacing w:before="0" w:after="120" w:line="240" w:lineRule="auto"/>
        <w:ind w:left="1134" w:hanging="425"/>
        <w:rPr>
          <w:rFonts w:ascii="Tahoma" w:eastAsia="Calibri" w:hAnsi="Tahoma" w:cs="Tahoma"/>
          <w:szCs w:val="24"/>
        </w:rPr>
      </w:pPr>
      <w:r w:rsidRPr="00DD3758">
        <w:rPr>
          <w:rFonts w:ascii="Tahoma" w:eastAsia="Calibri" w:hAnsi="Tahoma" w:cs="Tahoma"/>
          <w:szCs w:val="24"/>
        </w:rPr>
        <w:t xml:space="preserve">Ponudnik mora v ponudbi imenovati </w:t>
      </w:r>
      <w:r w:rsidR="00B72C1B">
        <w:rPr>
          <w:rFonts w:ascii="Tahoma" w:eastAsia="Calibri" w:hAnsi="Tahoma" w:cs="Tahoma"/>
          <w:szCs w:val="24"/>
        </w:rPr>
        <w:t>pooblaščenega</w:t>
      </w:r>
      <w:r w:rsidR="005E15AF">
        <w:rPr>
          <w:rFonts w:ascii="Tahoma" w:eastAsia="Calibri" w:hAnsi="Tahoma" w:cs="Tahoma"/>
          <w:szCs w:val="24"/>
        </w:rPr>
        <w:t xml:space="preserve"> inženir</w:t>
      </w:r>
      <w:r w:rsidR="00B72C1B">
        <w:rPr>
          <w:rFonts w:ascii="Tahoma" w:eastAsia="Calibri" w:hAnsi="Tahoma" w:cs="Tahoma"/>
          <w:szCs w:val="24"/>
        </w:rPr>
        <w:t>ja</w:t>
      </w:r>
      <w:r w:rsidRPr="00DD3758">
        <w:rPr>
          <w:rFonts w:ascii="Tahoma" w:eastAsia="Calibri" w:hAnsi="Tahoma" w:cs="Tahoma"/>
          <w:szCs w:val="24"/>
        </w:rPr>
        <w:t>, ki mora biti elektrotehnične stroke ter je zaposlen pri enem od izvajalcev del, kot to določa GZ. Vodja del je s</w:t>
      </w:r>
      <w:r w:rsidR="00B72C1B">
        <w:rPr>
          <w:rFonts w:ascii="Tahoma" w:eastAsia="Calibri" w:hAnsi="Tahoma" w:cs="Tahoma"/>
          <w:szCs w:val="24"/>
        </w:rPr>
        <w:t>opodpisnik imenovanja. P</w:t>
      </w:r>
      <w:r w:rsidR="005E15AF" w:rsidRPr="005E15AF">
        <w:rPr>
          <w:rFonts w:ascii="Tahoma" w:eastAsia="Calibri" w:hAnsi="Tahoma" w:cs="Tahoma"/>
          <w:szCs w:val="24"/>
        </w:rPr>
        <w:t>ooblaščeni inženir</w:t>
      </w:r>
      <w:r w:rsidRPr="00DD3758">
        <w:rPr>
          <w:rFonts w:ascii="Tahoma" w:eastAsia="Calibri" w:hAnsi="Tahoma" w:cs="Tahoma"/>
          <w:szCs w:val="24"/>
        </w:rPr>
        <w:t xml:space="preserve"> bo moral biti v času izvajanja del dnevno prisoten na gradbišču.</w:t>
      </w:r>
    </w:p>
    <w:p w14:paraId="40FB62EB" w14:textId="511CBB99" w:rsidR="005E15AF" w:rsidRPr="00066AF4" w:rsidRDefault="005E15AF" w:rsidP="00DA6506">
      <w:pPr>
        <w:widowControl/>
        <w:numPr>
          <w:ilvl w:val="0"/>
          <w:numId w:val="5"/>
        </w:numPr>
        <w:tabs>
          <w:tab w:val="left" w:pos="1134"/>
        </w:tabs>
        <w:autoSpaceDE w:val="0"/>
        <w:autoSpaceDN w:val="0"/>
        <w:adjustRightInd w:val="0"/>
        <w:spacing w:before="0" w:after="120" w:line="240" w:lineRule="auto"/>
        <w:ind w:left="1134" w:hanging="425"/>
        <w:rPr>
          <w:rFonts w:ascii="Tahoma" w:eastAsia="Calibri" w:hAnsi="Tahoma" w:cs="Tahoma"/>
          <w:b/>
          <w:szCs w:val="24"/>
        </w:rPr>
      </w:pPr>
      <w:r w:rsidRPr="00066AF4">
        <w:rPr>
          <w:rFonts w:ascii="Tahoma" w:eastAsia="Calibri" w:hAnsi="Tahoma" w:cs="Tahoma"/>
          <w:b/>
          <w:szCs w:val="24"/>
        </w:rPr>
        <w:t>Gospodarski subjekt mora predložiti zavarovalno polico, iz katere je razvidno, da ima zavarovano odgovornost v skladu z veljavo gradbeno zakonodajo.</w:t>
      </w:r>
    </w:p>
    <w:p w14:paraId="550FAA1C" w14:textId="77777777" w:rsidR="00DD3758" w:rsidRPr="00DD3758" w:rsidRDefault="00DD3758" w:rsidP="00DD3758">
      <w:pPr>
        <w:widowControl/>
        <w:autoSpaceDE w:val="0"/>
        <w:autoSpaceDN w:val="0"/>
        <w:adjustRightInd w:val="0"/>
        <w:spacing w:before="0" w:line="240" w:lineRule="auto"/>
        <w:rPr>
          <w:rFonts w:ascii="Tahoma" w:eastAsia="Calibri" w:hAnsi="Tahoma" w:cs="Tahoma"/>
          <w:b/>
          <w:szCs w:val="24"/>
        </w:rPr>
      </w:pPr>
    </w:p>
    <w:p w14:paraId="54FDE0D1" w14:textId="77777777" w:rsidR="00DD3758" w:rsidRPr="00DD3758" w:rsidRDefault="00DD3758" w:rsidP="00DD3758">
      <w:pPr>
        <w:widowControl/>
        <w:autoSpaceDE w:val="0"/>
        <w:autoSpaceDN w:val="0"/>
        <w:adjustRightInd w:val="0"/>
        <w:spacing w:before="0" w:line="240" w:lineRule="auto"/>
        <w:ind w:left="720"/>
        <w:rPr>
          <w:rFonts w:ascii="Tahoma" w:eastAsia="Calibri" w:hAnsi="Tahoma" w:cs="Tahoma"/>
          <w:b/>
          <w:szCs w:val="24"/>
        </w:rPr>
      </w:pPr>
      <w:r w:rsidRPr="00DD3758">
        <w:rPr>
          <w:rFonts w:ascii="Tahoma" w:eastAsia="Calibri" w:hAnsi="Tahoma" w:cs="Tahoma"/>
          <w:b/>
          <w:color w:val="000000"/>
          <w:szCs w:val="24"/>
        </w:rPr>
        <w:t>Dokazilo</w:t>
      </w:r>
      <w:r w:rsidRPr="00DD3758">
        <w:rPr>
          <w:rFonts w:ascii="Tahoma" w:eastAsia="Calibri" w:hAnsi="Tahoma" w:cs="Tahoma"/>
          <w:b/>
          <w:szCs w:val="24"/>
        </w:rPr>
        <w:t xml:space="preserve">: </w:t>
      </w:r>
      <w:r w:rsidRPr="00DD3758">
        <w:rPr>
          <w:rFonts w:ascii="Tahoma" w:eastAsia="Calibri" w:hAnsi="Tahoma" w:cs="Tahoma"/>
          <w:szCs w:val="24"/>
        </w:rPr>
        <w:t>izpolnjen</w:t>
      </w:r>
      <w:r w:rsidRPr="00DD3758">
        <w:rPr>
          <w:rFonts w:ascii="Tahoma" w:eastAsia="Calibri" w:hAnsi="Tahoma" w:cs="Tahoma"/>
          <w:b/>
          <w:szCs w:val="24"/>
        </w:rPr>
        <w:t xml:space="preserve"> </w:t>
      </w:r>
      <w:r w:rsidRPr="00DD3758">
        <w:rPr>
          <w:rFonts w:ascii="Tahoma" w:eastAsia="Calibri" w:hAnsi="Tahoma" w:cs="Tahoma"/>
          <w:b/>
          <w:szCs w:val="24"/>
          <w:u w:val="single"/>
        </w:rPr>
        <w:t>Obrazec št. 11</w:t>
      </w:r>
    </w:p>
    <w:p w14:paraId="2AA69A4D" w14:textId="77777777" w:rsidR="00DD3758" w:rsidRPr="00DD3758" w:rsidRDefault="00DD3758" w:rsidP="00DD3758">
      <w:pPr>
        <w:widowControl/>
        <w:autoSpaceDE w:val="0"/>
        <w:autoSpaceDN w:val="0"/>
        <w:adjustRightInd w:val="0"/>
        <w:spacing w:before="0" w:line="240" w:lineRule="auto"/>
        <w:rPr>
          <w:rFonts w:ascii="Tahoma" w:eastAsia="Calibri" w:hAnsi="Tahoma" w:cs="Tahoma"/>
          <w:b/>
          <w:szCs w:val="24"/>
        </w:rPr>
      </w:pPr>
    </w:p>
    <w:p w14:paraId="547A56C9" w14:textId="77777777" w:rsidR="00DD3758" w:rsidRPr="00DD3758" w:rsidRDefault="00DD3758" w:rsidP="00DD3758">
      <w:pPr>
        <w:widowControl/>
        <w:tabs>
          <w:tab w:val="left" w:pos="1134"/>
        </w:tabs>
        <w:autoSpaceDE w:val="0"/>
        <w:autoSpaceDN w:val="0"/>
        <w:adjustRightInd w:val="0"/>
        <w:spacing w:before="0" w:line="240" w:lineRule="auto"/>
        <w:ind w:left="1134" w:hanging="425"/>
        <w:rPr>
          <w:rFonts w:ascii="Tahoma" w:eastAsia="Calibri" w:hAnsi="Tahoma" w:cs="Tahoma"/>
          <w:szCs w:val="24"/>
        </w:rPr>
      </w:pPr>
      <w:r w:rsidRPr="00DD3758">
        <w:rPr>
          <w:rFonts w:ascii="Tahoma" w:eastAsia="Calibri" w:hAnsi="Tahoma" w:cs="Tahoma"/>
          <w:szCs w:val="24"/>
        </w:rPr>
        <w:t>Ostala tehnična dokazila, ki jih mora ponudnik predložiti k ponudbi:</w:t>
      </w:r>
    </w:p>
    <w:p w14:paraId="74603C8D" w14:textId="3FFB76AE" w:rsidR="00DD3758" w:rsidRPr="00DD3758" w:rsidRDefault="00DD3758" w:rsidP="00DA6506">
      <w:pPr>
        <w:widowControl/>
        <w:numPr>
          <w:ilvl w:val="0"/>
          <w:numId w:val="6"/>
        </w:numPr>
        <w:tabs>
          <w:tab w:val="left" w:pos="709"/>
          <w:tab w:val="left" w:pos="1134"/>
        </w:tabs>
        <w:autoSpaceDE w:val="0"/>
        <w:autoSpaceDN w:val="0"/>
        <w:adjustRightInd w:val="0"/>
        <w:spacing w:before="0" w:after="120" w:line="240" w:lineRule="auto"/>
        <w:ind w:left="1134" w:hanging="425"/>
        <w:jc w:val="left"/>
        <w:rPr>
          <w:rFonts w:ascii="Tahoma" w:eastAsia="Calibri" w:hAnsi="Tahoma" w:cs="Tahoma"/>
          <w:szCs w:val="24"/>
        </w:rPr>
      </w:pPr>
      <w:r w:rsidRPr="00DD3758">
        <w:rPr>
          <w:rFonts w:ascii="Tahoma" w:eastAsia="Calibri" w:hAnsi="Tahoma" w:cs="Tahoma"/>
          <w:szCs w:val="24"/>
        </w:rPr>
        <w:t xml:space="preserve">QA </w:t>
      </w:r>
      <w:r w:rsidR="004031CD">
        <w:rPr>
          <w:rFonts w:ascii="Tahoma" w:eastAsia="Calibri" w:hAnsi="Tahoma" w:cs="Tahoma"/>
          <w:szCs w:val="24"/>
        </w:rPr>
        <w:t>priročnik za vse proizvajalce 24 kV opreme (24</w:t>
      </w:r>
      <w:r w:rsidR="007558DE">
        <w:rPr>
          <w:rFonts w:ascii="Tahoma" w:eastAsia="Calibri" w:hAnsi="Tahoma" w:cs="Tahoma"/>
          <w:szCs w:val="24"/>
        </w:rPr>
        <w:t xml:space="preserve"> kV kabel, 2</w:t>
      </w:r>
      <w:r w:rsidR="004031CD">
        <w:rPr>
          <w:rFonts w:ascii="Tahoma" w:eastAsia="Calibri" w:hAnsi="Tahoma" w:cs="Tahoma"/>
          <w:szCs w:val="24"/>
        </w:rPr>
        <w:t>4</w:t>
      </w:r>
      <w:r w:rsidRPr="00DD3758">
        <w:rPr>
          <w:rFonts w:ascii="Tahoma" w:eastAsia="Calibri" w:hAnsi="Tahoma" w:cs="Tahoma"/>
          <w:szCs w:val="24"/>
        </w:rPr>
        <w:t xml:space="preserve"> kV kabelske spojke</w:t>
      </w:r>
      <w:r w:rsidR="004031CD">
        <w:rPr>
          <w:rFonts w:ascii="Tahoma" w:eastAsia="Calibri" w:hAnsi="Tahoma" w:cs="Tahoma"/>
          <w:szCs w:val="24"/>
        </w:rPr>
        <w:t xml:space="preserve"> in 24</w:t>
      </w:r>
      <w:r w:rsidR="007558DE">
        <w:rPr>
          <w:rFonts w:ascii="Tahoma" w:eastAsia="Calibri" w:hAnsi="Tahoma" w:cs="Tahoma"/>
          <w:szCs w:val="24"/>
        </w:rPr>
        <w:t>kV kabelske končnike</w:t>
      </w:r>
      <w:r w:rsidRPr="00DD3758">
        <w:rPr>
          <w:rFonts w:ascii="Tahoma" w:eastAsia="Calibri" w:hAnsi="Tahoma" w:cs="Tahoma"/>
          <w:szCs w:val="24"/>
        </w:rPr>
        <w:t>)</w:t>
      </w:r>
    </w:p>
    <w:p w14:paraId="2AFFDDC4" w14:textId="77777777" w:rsidR="00DD3758" w:rsidRPr="00DD3758" w:rsidRDefault="00DD3758" w:rsidP="00DA6506">
      <w:pPr>
        <w:widowControl/>
        <w:numPr>
          <w:ilvl w:val="0"/>
          <w:numId w:val="6"/>
        </w:numPr>
        <w:tabs>
          <w:tab w:val="left" w:pos="709"/>
          <w:tab w:val="left" w:pos="1134"/>
        </w:tabs>
        <w:autoSpaceDE w:val="0"/>
        <w:autoSpaceDN w:val="0"/>
        <w:adjustRightInd w:val="0"/>
        <w:spacing w:before="0" w:after="120" w:line="240" w:lineRule="auto"/>
        <w:ind w:left="1134" w:hanging="425"/>
        <w:jc w:val="left"/>
        <w:rPr>
          <w:rFonts w:ascii="Tahoma" w:eastAsia="Calibri" w:hAnsi="Tahoma" w:cs="Tahoma"/>
          <w:szCs w:val="24"/>
        </w:rPr>
      </w:pPr>
      <w:r w:rsidRPr="00DD3758">
        <w:rPr>
          <w:rFonts w:ascii="Tahoma" w:eastAsia="Calibri" w:hAnsi="Tahoma" w:cs="Tahoma"/>
          <w:szCs w:val="24"/>
        </w:rPr>
        <w:t>Brošure, prospekti in ostali tehnični in komercialni material ponujene opreme,</w:t>
      </w:r>
    </w:p>
    <w:p w14:paraId="6D34CBF8" w14:textId="77777777" w:rsidR="00DD3758" w:rsidRPr="00DD3758" w:rsidRDefault="00DD3758" w:rsidP="00DD3758">
      <w:pPr>
        <w:widowControl/>
        <w:spacing w:before="0" w:line="240" w:lineRule="auto"/>
        <w:rPr>
          <w:rFonts w:ascii="Tahoma" w:eastAsia="Times New Roman" w:hAnsi="Tahoma" w:cs="Tahoma"/>
          <w:szCs w:val="20"/>
          <w:lang w:eastAsia="sl-SI"/>
        </w:rPr>
      </w:pPr>
    </w:p>
    <w:p w14:paraId="1D81DE36" w14:textId="2D04DAC9" w:rsidR="00DD3758" w:rsidRPr="00DD3758" w:rsidRDefault="00DD3758" w:rsidP="00DD3758">
      <w:pPr>
        <w:widowControl/>
        <w:spacing w:before="0" w:line="240" w:lineRule="auto"/>
        <w:rPr>
          <w:rFonts w:ascii="Tahoma" w:eastAsia="Times New Roman" w:hAnsi="Tahoma" w:cs="Tahoma"/>
          <w:szCs w:val="20"/>
          <w:highlight w:val="yellow"/>
          <w:lang w:eastAsia="sl-SI"/>
        </w:rPr>
      </w:pPr>
      <w:r w:rsidRPr="00DD3758">
        <w:rPr>
          <w:rFonts w:ascii="Tahoma" w:eastAsia="Times New Roman" w:hAnsi="Tahoma" w:cs="Tahoma"/>
          <w:szCs w:val="20"/>
          <w:lang w:eastAsia="sl-SI"/>
        </w:rPr>
        <w:t xml:space="preserve">Reference ponudnika oz. izvajalcev v skupnem nastopu (Joint Venture) se seštevajo in dokazujejo z referenčnimi izjavami naročnikov. </w:t>
      </w:r>
    </w:p>
    <w:p w14:paraId="1A366D80" w14:textId="77777777" w:rsidR="00DD3758" w:rsidRPr="00DD3758" w:rsidRDefault="00DD3758" w:rsidP="00DD3758">
      <w:pPr>
        <w:widowControl/>
        <w:spacing w:before="0" w:line="240" w:lineRule="auto"/>
        <w:rPr>
          <w:rFonts w:ascii="Tahoma" w:eastAsia="Times New Roman" w:hAnsi="Tahoma" w:cs="Tahoma"/>
          <w:szCs w:val="20"/>
          <w:lang w:eastAsia="sl-SI"/>
        </w:rPr>
      </w:pPr>
    </w:p>
    <w:p w14:paraId="565FF97D" w14:textId="77777777" w:rsidR="00066AF4" w:rsidRPr="007E321D" w:rsidRDefault="00066AF4" w:rsidP="007E321D">
      <w:pPr>
        <w:rPr>
          <w:b/>
        </w:rPr>
      </w:pPr>
    </w:p>
    <w:p w14:paraId="4CEE9DD8" w14:textId="66F57B5D" w:rsidR="00066AF4" w:rsidRPr="00476C5A" w:rsidRDefault="00066AF4" w:rsidP="00476C5A">
      <w:pPr>
        <w:widowControl/>
        <w:spacing w:before="0" w:after="200" w:line="276" w:lineRule="auto"/>
        <w:jc w:val="left"/>
        <w:rPr>
          <w:b/>
        </w:rPr>
      </w:pPr>
    </w:p>
    <w:p w14:paraId="4AB764F2" w14:textId="77777777" w:rsidR="00476C5A" w:rsidRDefault="00476C5A">
      <w:pPr>
        <w:widowControl/>
        <w:spacing w:before="0" w:after="200" w:line="276" w:lineRule="auto"/>
        <w:jc w:val="left"/>
        <w:rPr>
          <w:b/>
        </w:rPr>
      </w:pPr>
      <w:r>
        <w:rPr>
          <w:b/>
        </w:rPr>
        <w:br w:type="page"/>
      </w:r>
    </w:p>
    <w:p w14:paraId="7FF3BCB6" w14:textId="728A9D09" w:rsidR="00A45B46" w:rsidRDefault="00280994" w:rsidP="00280994">
      <w:pPr>
        <w:rPr>
          <w:b/>
        </w:rPr>
      </w:pPr>
      <w:r w:rsidRPr="00280994">
        <w:rPr>
          <w:b/>
        </w:rPr>
        <w:t>XI. PREDRAČUN</w:t>
      </w:r>
    </w:p>
    <w:p w14:paraId="27989E92" w14:textId="77777777" w:rsid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bdr w:val="single" w:sz="4" w:space="0" w:color="auto"/>
          <w:lang w:eastAsia="sl-SI"/>
        </w:rPr>
      </w:pPr>
    </w:p>
    <w:p w14:paraId="363CDAFC" w14:textId="77777777" w:rsid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bdr w:val="single" w:sz="4" w:space="0" w:color="auto"/>
          <w:lang w:eastAsia="sl-SI"/>
        </w:rPr>
      </w:pPr>
      <w:r w:rsidRPr="00280994">
        <w:rPr>
          <w:rFonts w:ascii="Tahoma" w:eastAsia="Times New Roman" w:hAnsi="Tahoma" w:cs="Tahoma"/>
          <w:b/>
          <w:bCs/>
          <w:color w:val="000000"/>
          <w:szCs w:val="20"/>
          <w:bdr w:val="single" w:sz="4" w:space="0" w:color="auto"/>
          <w:lang w:eastAsia="sl-SI"/>
        </w:rPr>
        <w:t>Obrazec št. 3</w:t>
      </w:r>
    </w:p>
    <w:p w14:paraId="4511270E" w14:textId="77777777" w:rsid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bdr w:val="single" w:sz="4" w:space="0" w:color="auto"/>
          <w:lang w:eastAsia="sl-SI"/>
        </w:rPr>
      </w:pPr>
    </w:p>
    <w:p w14:paraId="3E143095" w14:textId="77777777" w:rsidR="00280994" w:rsidRP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lang w:eastAsia="sl-SI"/>
        </w:rPr>
      </w:pPr>
    </w:p>
    <w:p w14:paraId="57A9BAA1" w14:textId="77777777" w:rsidR="00280994" w:rsidRPr="00280994" w:rsidRDefault="00280994" w:rsidP="00280994">
      <w:pPr>
        <w:widowControl/>
        <w:autoSpaceDE w:val="0"/>
        <w:autoSpaceDN w:val="0"/>
        <w:adjustRightInd w:val="0"/>
        <w:spacing w:before="0" w:line="240" w:lineRule="auto"/>
        <w:jc w:val="center"/>
        <w:rPr>
          <w:rFonts w:ascii="Tahoma" w:eastAsia="Times New Roman" w:hAnsi="Tahoma" w:cs="Tahoma"/>
          <w:b/>
          <w:bCs/>
          <w:color w:val="000000"/>
          <w:szCs w:val="20"/>
          <w:lang w:eastAsia="sl-SI"/>
        </w:rPr>
      </w:pPr>
      <w:r w:rsidRPr="00280994">
        <w:rPr>
          <w:rFonts w:ascii="Tahoma" w:eastAsia="Times New Roman" w:hAnsi="Tahoma" w:cs="Tahoma"/>
          <w:b/>
          <w:bCs/>
          <w:color w:val="000000"/>
          <w:szCs w:val="20"/>
          <w:lang w:eastAsia="sl-SI"/>
        </w:rPr>
        <w:t>PONUDBENI PREDRAČUN</w:t>
      </w:r>
    </w:p>
    <w:p w14:paraId="25699E76"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r w:rsidRPr="00280994">
        <w:rPr>
          <w:rFonts w:ascii="Tahoma" w:eastAsia="Calibri" w:hAnsi="Tahoma" w:cs="Tahoma"/>
          <w:b/>
          <w:bCs/>
          <w:color w:val="000000"/>
          <w:szCs w:val="20"/>
        </w:rPr>
        <w:t xml:space="preserve">PONUDNIK: </w:t>
      </w:r>
    </w:p>
    <w:p w14:paraId="5FF0E4E4"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p>
    <w:p w14:paraId="3789D85E"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r w:rsidRPr="00280994">
        <w:rPr>
          <w:rFonts w:ascii="Tahoma" w:eastAsia="Calibri" w:hAnsi="Tahoma" w:cs="Tahoma"/>
          <w:b/>
          <w:bCs/>
          <w:color w:val="000000"/>
          <w:szCs w:val="20"/>
        </w:rPr>
        <w:t>_________________________________________________________________________</w:t>
      </w:r>
    </w:p>
    <w:p w14:paraId="3E3E6A50"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p>
    <w:p w14:paraId="7B814292" w14:textId="6D9CC1D9" w:rsid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V skladu z razpisno dokument</w:t>
      </w:r>
      <w:r w:rsidR="00C012D0">
        <w:rPr>
          <w:rFonts w:ascii="Tahoma" w:eastAsia="Calibri" w:hAnsi="Tahoma" w:cs="Tahoma"/>
          <w:bCs/>
          <w:szCs w:val="20"/>
        </w:rPr>
        <w:t>acijo smo pripravljeni</w:t>
      </w:r>
      <w:r w:rsidRPr="00280994">
        <w:rPr>
          <w:rFonts w:ascii="Tahoma" w:eastAsia="Calibri" w:hAnsi="Tahoma" w:cs="Tahoma"/>
          <w:bCs/>
          <w:szCs w:val="20"/>
        </w:rPr>
        <w:t xml:space="preserve"> javno naročilo, katerega obseg je definiran v razpisni dokumentaciji </w:t>
      </w:r>
      <w:r w:rsidR="00C012D0">
        <w:rPr>
          <w:rFonts w:ascii="Tahoma" w:eastAsia="Calibri" w:hAnsi="Tahoma" w:cs="Tahoma"/>
          <w:bCs/>
          <w:szCs w:val="20"/>
        </w:rPr>
        <w:t xml:space="preserve">predmetnega javnega </w:t>
      </w:r>
      <w:r w:rsidR="00C7508B">
        <w:rPr>
          <w:rFonts w:ascii="Tahoma" w:eastAsia="Calibri" w:hAnsi="Tahoma" w:cs="Tahoma"/>
          <w:bCs/>
          <w:szCs w:val="20"/>
        </w:rPr>
        <w:t xml:space="preserve">naročila, izvesti za vrednost od katere </w:t>
      </w:r>
    </w:p>
    <w:p w14:paraId="28E3CE21"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4667A1D4" w14:textId="66EBA508" w:rsidR="00280994" w:rsidRPr="00280994" w:rsidRDefault="004031CD" w:rsidP="00DA6506">
      <w:pPr>
        <w:widowControl/>
        <w:numPr>
          <w:ilvl w:val="0"/>
          <w:numId w:val="10"/>
        </w:numPr>
        <w:tabs>
          <w:tab w:val="left" w:pos="567"/>
        </w:tabs>
        <w:spacing w:before="0" w:after="120" w:line="240" w:lineRule="auto"/>
        <w:ind w:left="567" w:hanging="567"/>
        <w:contextualSpacing/>
        <w:rPr>
          <w:rFonts w:ascii="Tahoma" w:eastAsia="Calibri" w:hAnsi="Tahoma" w:cs="Tahoma"/>
          <w:b/>
        </w:rPr>
      </w:pPr>
      <w:r>
        <w:rPr>
          <w:rFonts w:ascii="Tahoma" w:eastAsia="Calibri" w:hAnsi="Tahoma" w:cs="Tahoma"/>
          <w:b/>
        </w:rPr>
        <w:t>Izgradnja dveh sistemov kablovodov med RTP Podlog in R</w:t>
      </w:r>
      <w:r w:rsidR="00280994" w:rsidRPr="00280994">
        <w:rPr>
          <w:rFonts w:ascii="Tahoma" w:eastAsia="Calibri" w:hAnsi="Tahoma" w:cs="Tahoma"/>
          <w:b/>
        </w:rPr>
        <w:t xml:space="preserve">P </w:t>
      </w:r>
      <w:r>
        <w:rPr>
          <w:rFonts w:ascii="Tahoma" w:eastAsia="Calibri" w:hAnsi="Tahoma" w:cs="Tahoma"/>
          <w:b/>
        </w:rPr>
        <w:t>Ločica</w:t>
      </w:r>
    </w:p>
    <w:p w14:paraId="528A7BE8" w14:textId="77777777" w:rsidR="00A66775" w:rsidRDefault="00A66775" w:rsidP="00A66775">
      <w:pPr>
        <w:widowControl/>
        <w:tabs>
          <w:tab w:val="left" w:pos="567"/>
        </w:tabs>
        <w:spacing w:before="0" w:line="240" w:lineRule="auto"/>
        <w:contextualSpacing/>
        <w:rPr>
          <w:rFonts w:ascii="Tahoma" w:eastAsia="Calibri" w:hAnsi="Tahoma" w:cs="Tahoma"/>
        </w:rPr>
      </w:pPr>
    </w:p>
    <w:p w14:paraId="4A3A3E77" w14:textId="77777777" w:rsidR="00A66775" w:rsidRDefault="00A66775" w:rsidP="00280994">
      <w:pPr>
        <w:widowControl/>
        <w:autoSpaceDE w:val="0"/>
        <w:autoSpaceDN w:val="0"/>
        <w:adjustRightInd w:val="0"/>
        <w:spacing w:before="0" w:line="240" w:lineRule="auto"/>
        <w:contextualSpacing/>
        <w:rPr>
          <w:rFonts w:ascii="Tahoma" w:eastAsia="Calibri" w:hAnsi="Tahoma" w:cs="Tahoma"/>
          <w:szCs w:val="20"/>
        </w:rPr>
      </w:pPr>
    </w:p>
    <w:p w14:paraId="377B34EC" w14:textId="71A0AE39" w:rsidR="00A66775" w:rsidRPr="00A66775" w:rsidRDefault="00A66775" w:rsidP="00280994">
      <w:pPr>
        <w:widowControl/>
        <w:autoSpaceDE w:val="0"/>
        <w:autoSpaceDN w:val="0"/>
        <w:adjustRightInd w:val="0"/>
        <w:spacing w:before="0" w:line="240" w:lineRule="auto"/>
        <w:contextualSpacing/>
        <w:rPr>
          <w:rFonts w:ascii="Tahoma" w:eastAsia="Calibri" w:hAnsi="Tahoma" w:cs="Tahoma"/>
          <w:b/>
          <w:szCs w:val="20"/>
        </w:rPr>
      </w:pPr>
      <w:r w:rsidRPr="00A66775">
        <w:rPr>
          <w:rFonts w:ascii="Tahoma" w:eastAsia="Calibri" w:hAnsi="Tahoma" w:cs="Tahoma"/>
          <w:b/>
          <w:szCs w:val="20"/>
        </w:rPr>
        <w:t xml:space="preserve">SKUPAJ: </w:t>
      </w:r>
    </w:p>
    <w:p w14:paraId="0CAA0579" w14:textId="77777777" w:rsidR="00A66775" w:rsidRDefault="00A66775" w:rsidP="00280994">
      <w:pPr>
        <w:widowControl/>
        <w:autoSpaceDE w:val="0"/>
        <w:autoSpaceDN w:val="0"/>
        <w:adjustRightInd w:val="0"/>
        <w:spacing w:before="0" w:line="240" w:lineRule="auto"/>
        <w:contextualSpacing/>
        <w:rPr>
          <w:rFonts w:ascii="Tahoma" w:eastAsia="Calibri" w:hAnsi="Tahoma" w:cs="Tahoma"/>
          <w:szCs w:val="20"/>
        </w:rPr>
      </w:pPr>
    </w:p>
    <w:p w14:paraId="451837E4" w14:textId="77777777" w:rsidR="00A66775" w:rsidRPr="00280994" w:rsidRDefault="00A66775" w:rsidP="00A66775">
      <w:pPr>
        <w:widowControl/>
        <w:tabs>
          <w:tab w:val="left" w:pos="567"/>
        </w:tabs>
        <w:spacing w:before="0" w:line="240" w:lineRule="auto"/>
        <w:ind w:left="1134" w:hanging="567"/>
        <w:contextualSpacing/>
        <w:rPr>
          <w:rFonts w:ascii="Tahoma" w:eastAsia="Calibri" w:hAnsi="Tahoma" w:cs="Tahoma"/>
          <w:b/>
        </w:rPr>
      </w:pPr>
      <w:r w:rsidRPr="00280994">
        <w:rPr>
          <w:rFonts w:ascii="Tahoma" w:eastAsia="Calibri" w:hAnsi="Tahoma" w:cs="Tahoma"/>
          <w:b/>
        </w:rPr>
        <w:t xml:space="preserve">Skupaj: </w:t>
      </w:r>
      <w:r w:rsidRPr="00280994">
        <w:rPr>
          <w:rFonts w:ascii="Tahoma" w:eastAsia="Calibri" w:hAnsi="Tahoma" w:cs="Tahoma"/>
        </w:rPr>
        <w:t>_____________  EUR (brez DDV)</w:t>
      </w:r>
    </w:p>
    <w:p w14:paraId="4D24F254" w14:textId="77777777" w:rsidR="00A66775" w:rsidRPr="00280994" w:rsidRDefault="00A66775" w:rsidP="00A66775">
      <w:pPr>
        <w:widowControl/>
        <w:tabs>
          <w:tab w:val="left" w:pos="567"/>
        </w:tabs>
        <w:spacing w:before="0" w:line="240" w:lineRule="auto"/>
        <w:ind w:left="1134" w:hanging="567"/>
        <w:contextualSpacing/>
        <w:rPr>
          <w:rFonts w:ascii="Tahoma" w:eastAsia="Calibri" w:hAnsi="Tahoma" w:cs="Tahoma"/>
        </w:rPr>
      </w:pPr>
    </w:p>
    <w:p w14:paraId="1D716BD1" w14:textId="77777777" w:rsidR="00A66775" w:rsidRPr="00280994" w:rsidRDefault="00A66775" w:rsidP="00A66775">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(z besedo: ___________________________________,00/100).</w:t>
      </w:r>
    </w:p>
    <w:p w14:paraId="3C48B48C" w14:textId="77777777" w:rsidR="00A66775" w:rsidRPr="00280994" w:rsidRDefault="00A66775" w:rsidP="00280994">
      <w:pPr>
        <w:widowControl/>
        <w:autoSpaceDE w:val="0"/>
        <w:autoSpaceDN w:val="0"/>
        <w:adjustRightInd w:val="0"/>
        <w:spacing w:before="0" w:line="240" w:lineRule="auto"/>
        <w:contextualSpacing/>
        <w:rPr>
          <w:rFonts w:ascii="Tahoma" w:eastAsia="Calibri" w:hAnsi="Tahoma" w:cs="Tahoma"/>
          <w:szCs w:val="20"/>
        </w:rPr>
      </w:pPr>
    </w:p>
    <w:p w14:paraId="51D3248E" w14:textId="51FF1AA6" w:rsidR="00280994" w:rsidRPr="00280994" w:rsidRDefault="00F158B5" w:rsidP="00280994">
      <w:pPr>
        <w:widowControl/>
        <w:autoSpaceDE w:val="0"/>
        <w:autoSpaceDN w:val="0"/>
        <w:adjustRightInd w:val="0"/>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Rok plačila: 30</w:t>
      </w:r>
      <w:r w:rsidR="00280994" w:rsidRPr="00280994">
        <w:rPr>
          <w:rFonts w:ascii="Tahoma" w:eastAsia="Times New Roman" w:hAnsi="Tahoma" w:cs="Tahoma"/>
          <w:color w:val="000000"/>
          <w:szCs w:val="20"/>
          <w:lang w:eastAsia="sl-SI"/>
        </w:rPr>
        <w:t xml:space="preserve"> dni.</w:t>
      </w:r>
    </w:p>
    <w:p w14:paraId="2C2E49E2"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06D524F8"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 xml:space="preserve">V ponudbeni vrednosti so zajeti vsi stroški ponudnika. Ponudba je fiksna </w:t>
      </w:r>
      <w:r w:rsidRPr="00280994">
        <w:rPr>
          <w:rFonts w:ascii="Tahoma" w:eastAsia="Calibri" w:hAnsi="Tahoma" w:cs="Tahoma"/>
          <w:b/>
          <w:bCs/>
          <w:szCs w:val="20"/>
        </w:rPr>
        <w:t>» na ključ«</w:t>
      </w:r>
      <w:r w:rsidRPr="00280994">
        <w:rPr>
          <w:rFonts w:ascii="Tahoma" w:eastAsia="Calibri" w:hAnsi="Tahoma" w:cs="Tahoma"/>
          <w:bCs/>
          <w:szCs w:val="20"/>
        </w:rPr>
        <w:t xml:space="preserve"> ter nespremenljiva do konca izvedbe naročila.</w:t>
      </w:r>
    </w:p>
    <w:p w14:paraId="39F7E49C"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7609F615" w14:textId="6D593B13"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 xml:space="preserve">Ponudba velja do ________________. V primeru, da je naša ponudba sprejeta, bomo začeli z deli takoj po </w:t>
      </w:r>
      <w:r w:rsidR="00F158B5">
        <w:rPr>
          <w:rFonts w:ascii="Tahoma" w:eastAsia="Calibri" w:hAnsi="Tahoma" w:cs="Tahoma"/>
          <w:bCs/>
          <w:szCs w:val="20"/>
        </w:rPr>
        <w:t xml:space="preserve">uvedbi v delo, vsa </w:t>
      </w:r>
      <w:r w:rsidRPr="00280994">
        <w:rPr>
          <w:rFonts w:ascii="Tahoma" w:eastAsia="Calibri" w:hAnsi="Tahoma" w:cs="Tahoma"/>
          <w:bCs/>
          <w:szCs w:val="20"/>
        </w:rPr>
        <w:t>pogodbena dela</w:t>
      </w:r>
      <w:r w:rsidR="00F158B5">
        <w:rPr>
          <w:rFonts w:ascii="Tahoma" w:eastAsia="Calibri" w:hAnsi="Tahoma" w:cs="Tahoma"/>
          <w:bCs/>
          <w:szCs w:val="20"/>
        </w:rPr>
        <w:t xml:space="preserve"> bomo</w:t>
      </w:r>
      <w:r w:rsidRPr="00280994">
        <w:rPr>
          <w:rFonts w:ascii="Tahoma" w:eastAsia="Calibri" w:hAnsi="Tahoma" w:cs="Tahoma"/>
          <w:bCs/>
          <w:szCs w:val="20"/>
        </w:rPr>
        <w:t xml:space="preserve"> dokončali v</w:t>
      </w:r>
      <w:r w:rsidR="004031CD">
        <w:rPr>
          <w:rFonts w:ascii="Tahoma" w:eastAsia="Calibri" w:hAnsi="Tahoma" w:cs="Tahoma"/>
          <w:bCs/>
          <w:szCs w:val="20"/>
        </w:rPr>
        <w:t xml:space="preserve"> roku 90</w:t>
      </w:r>
      <w:r w:rsidRPr="00280994">
        <w:rPr>
          <w:rFonts w:ascii="Tahoma" w:eastAsia="Calibri" w:hAnsi="Tahoma" w:cs="Tahoma"/>
          <w:bCs/>
          <w:szCs w:val="20"/>
        </w:rPr>
        <w:t xml:space="preserve"> dni od </w:t>
      </w:r>
      <w:r w:rsidR="00F158B5">
        <w:rPr>
          <w:rFonts w:ascii="Tahoma" w:eastAsia="Calibri" w:hAnsi="Tahoma" w:cs="Tahoma"/>
          <w:bCs/>
          <w:szCs w:val="20"/>
        </w:rPr>
        <w:t>uvedbe v delo</w:t>
      </w:r>
      <w:r w:rsidRPr="00280994">
        <w:rPr>
          <w:rFonts w:ascii="Tahoma" w:eastAsia="Calibri" w:hAnsi="Tahoma" w:cs="Tahoma"/>
          <w:bCs/>
          <w:szCs w:val="20"/>
        </w:rPr>
        <w:t>.</w:t>
      </w:r>
    </w:p>
    <w:p w14:paraId="7732736B"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 xml:space="preserve">V skupnem znesku ponudbe je poleg stroškov, ki so zahtevani z razpisno dokumentacijo za izvedbo predmeta pogodbe, upoštevano: </w:t>
      </w:r>
    </w:p>
    <w:p w14:paraId="6582D05F"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6680BA21"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materialni stroški osebja, ki bo delalo na terenu (kot so predvsem kilometrina, dnevnice, terenski dodatki, stroški za prehrano in nastavitev);</w:t>
      </w:r>
    </w:p>
    <w:p w14:paraId="73717A39"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manipulativni stroški za podizvajalce in kooperante;</w:t>
      </w:r>
    </w:p>
    <w:p w14:paraId="636ACEAC"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priprave ponudbe;</w:t>
      </w:r>
    </w:p>
    <w:p w14:paraId="138780F7"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ostali stroški, ki so potrebni za izvedbo del</w:t>
      </w:r>
    </w:p>
    <w:p w14:paraId="506B4D76"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transporta in montaže</w:t>
      </w:r>
    </w:p>
    <w:p w14:paraId="3F877784"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ki so povezani z zahtevami soglasodajalcev (nadzor in ostale zahteve).</w:t>
      </w:r>
    </w:p>
    <w:p w14:paraId="4B00E004"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povezani z zaporami prometa (organizacija in izvedba)</w:t>
      </w:r>
    </w:p>
    <w:p w14:paraId="35411434" w14:textId="77777777" w:rsidR="00756707" w:rsidRDefault="00756707"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1CB0E2F7" w14:textId="77777777" w:rsidR="00756707" w:rsidRDefault="00756707"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14CC9090" w14:textId="77777777" w:rsidR="00280994" w:rsidRPr="00280994" w:rsidRDefault="00280994" w:rsidP="00280994">
      <w:pPr>
        <w:widowControl/>
        <w:autoSpaceDE w:val="0"/>
        <w:autoSpaceDN w:val="0"/>
        <w:adjustRightInd w:val="0"/>
        <w:spacing w:before="0" w:line="240" w:lineRule="auto"/>
        <w:rPr>
          <w:rFonts w:ascii="Tahoma" w:eastAsia="Times New Roman" w:hAnsi="Tahoma" w:cs="Tahoma"/>
          <w:color w:val="000000"/>
          <w:szCs w:val="20"/>
          <w:lang w:eastAsia="sl-SI"/>
        </w:rPr>
      </w:pPr>
      <w:r w:rsidRPr="00280994">
        <w:rPr>
          <w:rFonts w:ascii="Tahoma" w:eastAsia="Times New Roman" w:hAnsi="Tahoma" w:cs="Tahoma"/>
          <w:color w:val="000000"/>
          <w:szCs w:val="20"/>
          <w:lang w:eastAsia="sl-SI"/>
        </w:rPr>
        <w:t>Kraj in datum:</w:t>
      </w:r>
      <w:r w:rsidRPr="00280994">
        <w:rPr>
          <w:rFonts w:ascii="Tahoma" w:eastAsia="Times New Roman" w:hAnsi="Tahoma" w:cs="Tahoma"/>
          <w:color w:val="000000"/>
          <w:szCs w:val="20"/>
          <w:lang w:eastAsia="sl-SI"/>
        </w:rPr>
        <w:tab/>
        <w:t xml:space="preserve">____________________ </w:t>
      </w:r>
      <w:r w:rsidRPr="00280994">
        <w:rPr>
          <w:rFonts w:ascii="Tahoma" w:eastAsia="Times New Roman" w:hAnsi="Tahoma" w:cs="Tahoma"/>
          <w:color w:val="000000"/>
          <w:szCs w:val="20"/>
          <w:lang w:eastAsia="sl-SI"/>
        </w:rPr>
        <w:tab/>
        <w:t xml:space="preserve">Žig </w:t>
      </w:r>
      <w:r w:rsidRPr="00280994">
        <w:rPr>
          <w:rFonts w:ascii="Tahoma" w:eastAsia="Times New Roman" w:hAnsi="Tahoma" w:cs="Tahoma"/>
          <w:color w:val="000000"/>
          <w:szCs w:val="20"/>
          <w:lang w:eastAsia="sl-SI"/>
        </w:rPr>
        <w:tab/>
      </w:r>
      <w:r w:rsidRPr="00280994">
        <w:rPr>
          <w:rFonts w:ascii="Tahoma" w:eastAsia="Times New Roman" w:hAnsi="Tahoma" w:cs="Tahoma"/>
          <w:color w:val="000000"/>
          <w:szCs w:val="20"/>
          <w:lang w:eastAsia="sl-SI"/>
        </w:rPr>
        <w:tab/>
      </w:r>
      <w:r w:rsidRPr="00280994">
        <w:rPr>
          <w:rFonts w:ascii="Tahoma" w:eastAsia="Times New Roman" w:hAnsi="Tahoma" w:cs="Tahoma"/>
          <w:color w:val="000000"/>
          <w:szCs w:val="20"/>
          <w:lang w:eastAsia="sl-SI"/>
        </w:rPr>
        <w:tab/>
        <w:t>________________________</w:t>
      </w:r>
    </w:p>
    <w:p w14:paraId="698FC95B" w14:textId="3CE315E2" w:rsidR="009D67E6" w:rsidRDefault="00280994" w:rsidP="00DA6506">
      <w:pPr>
        <w:widowControl/>
        <w:spacing w:before="0" w:line="240" w:lineRule="auto"/>
        <w:ind w:left="4956" w:firstLine="708"/>
        <w:jc w:val="center"/>
        <w:rPr>
          <w:rFonts w:ascii="Tahoma" w:eastAsia="Times New Roman" w:hAnsi="Tahoma" w:cs="Tahoma"/>
          <w:i/>
          <w:color w:val="000000"/>
          <w:szCs w:val="20"/>
          <w:lang w:eastAsia="sl-SI"/>
        </w:rPr>
      </w:pPr>
      <w:r w:rsidRPr="00280994">
        <w:rPr>
          <w:rFonts w:ascii="Tahoma" w:eastAsia="Times New Roman" w:hAnsi="Tahoma" w:cs="Tahoma"/>
          <w:i/>
          <w:color w:val="000000"/>
          <w:szCs w:val="20"/>
          <w:lang w:eastAsia="sl-SI"/>
        </w:rPr>
        <w:t xml:space="preserve">          (podpis ponudnika)</w:t>
      </w:r>
    </w:p>
    <w:p w14:paraId="148354C1" w14:textId="476FD23F" w:rsidR="00DD2C72" w:rsidRPr="00DA6506" w:rsidRDefault="00DD2C72" w:rsidP="00F81E8A">
      <w:pPr>
        <w:widowControl/>
        <w:spacing w:before="0" w:after="200" w:line="276" w:lineRule="auto"/>
        <w:jc w:val="left"/>
        <w:rPr>
          <w:rFonts w:ascii="Tahoma" w:eastAsia="Times New Roman" w:hAnsi="Tahoma" w:cs="Tahoma"/>
          <w:i/>
          <w:color w:val="000000"/>
          <w:szCs w:val="20"/>
          <w:lang w:eastAsia="sl-SI"/>
        </w:rPr>
      </w:pPr>
      <w:r>
        <w:rPr>
          <w:rFonts w:ascii="Tahoma" w:eastAsia="Times New Roman" w:hAnsi="Tahoma" w:cs="Tahoma"/>
          <w:i/>
          <w:color w:val="000000"/>
          <w:szCs w:val="20"/>
          <w:lang w:eastAsia="sl-SI"/>
        </w:rPr>
        <w:br w:type="page"/>
      </w:r>
    </w:p>
    <w:p w14:paraId="38E87E3F" w14:textId="19FCB535" w:rsidR="009D67E6" w:rsidRPr="00280994" w:rsidRDefault="00280994" w:rsidP="00DA6506">
      <w:pPr>
        <w:pStyle w:val="Odstavekseznama"/>
        <w:numPr>
          <w:ilvl w:val="0"/>
          <w:numId w:val="3"/>
        </w:numPr>
        <w:rPr>
          <w:b/>
        </w:rPr>
      </w:pPr>
      <w:r>
        <w:rPr>
          <w:b/>
        </w:rPr>
        <w:t>OBRAZCI ZA POTRJEVANJE REFERENC</w:t>
      </w:r>
    </w:p>
    <w:p w14:paraId="66F0EFAD" w14:textId="77777777" w:rsidR="009D67E6" w:rsidRPr="009D67E6" w:rsidRDefault="009D67E6" w:rsidP="009D67E6">
      <w:pPr>
        <w:widowControl/>
        <w:autoSpaceDE w:val="0"/>
        <w:autoSpaceDN w:val="0"/>
        <w:adjustRightInd w:val="0"/>
        <w:spacing w:before="0" w:line="240" w:lineRule="auto"/>
        <w:jc w:val="right"/>
        <w:rPr>
          <w:rFonts w:ascii="Tahoma" w:eastAsia="Times New Roman" w:hAnsi="Tahoma" w:cs="Tahoma"/>
          <w:b/>
          <w:bCs/>
          <w:color w:val="000000"/>
          <w:szCs w:val="20"/>
          <w:lang w:eastAsia="sl-SI"/>
        </w:rPr>
      </w:pPr>
      <w:bookmarkStart w:id="0" w:name="_Hlk523237557"/>
      <w:r w:rsidRPr="009D67E6">
        <w:rPr>
          <w:rFonts w:ascii="Tahoma" w:eastAsia="Times New Roman" w:hAnsi="Tahoma" w:cs="Tahoma"/>
          <w:b/>
          <w:bCs/>
          <w:color w:val="000000"/>
          <w:szCs w:val="20"/>
          <w:bdr w:val="single" w:sz="4" w:space="0" w:color="auto"/>
          <w:lang w:eastAsia="sl-SI"/>
        </w:rPr>
        <w:t>Obrazec št. 6</w:t>
      </w:r>
    </w:p>
    <w:p w14:paraId="1600AA61"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
          <w:bCs/>
          <w:color w:val="000000"/>
          <w:szCs w:val="20"/>
          <w:lang w:eastAsia="sl-SI"/>
        </w:rPr>
      </w:pPr>
    </w:p>
    <w:p w14:paraId="32950695" w14:textId="77777777" w:rsidR="009D67E6" w:rsidRPr="009D67E6" w:rsidRDefault="009D67E6" w:rsidP="009D67E6">
      <w:pPr>
        <w:widowControl/>
        <w:autoSpaceDE w:val="0"/>
        <w:autoSpaceDN w:val="0"/>
        <w:adjustRightInd w:val="0"/>
        <w:spacing w:before="0" w:line="240" w:lineRule="auto"/>
        <w:jc w:val="center"/>
        <w:rPr>
          <w:rFonts w:ascii="Tahoma" w:eastAsia="Times New Roman" w:hAnsi="Tahoma" w:cs="Tahoma"/>
          <w:b/>
          <w:bCs/>
          <w:color w:val="000000"/>
          <w:szCs w:val="20"/>
          <w:lang w:eastAsia="sl-SI"/>
        </w:rPr>
      </w:pPr>
      <w:r w:rsidRPr="009D67E6">
        <w:rPr>
          <w:rFonts w:ascii="Tahoma" w:eastAsia="Times New Roman" w:hAnsi="Tahoma" w:cs="Tahoma"/>
          <w:b/>
          <w:bCs/>
          <w:color w:val="000000"/>
          <w:szCs w:val="20"/>
          <w:lang w:eastAsia="sl-SI"/>
        </w:rPr>
        <w:t>SKUPEN SEZNAM REFERENC PONUDNIKA ZA KABEL IN KABELSKE SPOJKE</w:t>
      </w:r>
    </w:p>
    <w:p w14:paraId="65481413"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19371278"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 xml:space="preserve">PONUDNIK: </w:t>
      </w:r>
    </w:p>
    <w:p w14:paraId="70CC38D8"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p>
    <w:p w14:paraId="65AD9999"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_________________________________________________________________________</w:t>
      </w:r>
    </w:p>
    <w:p w14:paraId="4FEA686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p>
    <w:p w14:paraId="4B155A51" w14:textId="77777777" w:rsidR="00F06307" w:rsidRDefault="00283A40" w:rsidP="00283A40">
      <w:pPr>
        <w:widowControl/>
        <w:tabs>
          <w:tab w:val="left" w:pos="851"/>
        </w:tabs>
        <w:autoSpaceDE w:val="0"/>
        <w:autoSpaceDN w:val="0"/>
        <w:adjustRightInd w:val="0"/>
        <w:spacing w:before="0" w:after="120" w:line="240" w:lineRule="auto"/>
        <w:rPr>
          <w:rFonts w:ascii="Tahoma" w:eastAsia="Calibri" w:hAnsi="Tahoma" w:cs="Tahoma"/>
        </w:rPr>
      </w:pPr>
      <w:r w:rsidRPr="00283A40">
        <w:rPr>
          <w:rFonts w:ascii="Tahoma" w:eastAsia="Calibri" w:hAnsi="Tahoma" w:cs="Tahoma"/>
        </w:rPr>
        <w:t>V zadnjih štirih letih (2015, 2016, 2017 in 2018) uspešno dobavil in položil vsaj 8000 m ,trižilnega 20kV kabla izdelanega v EU na skupni kabelski trasi minimalno 500 metrov in dobavil in izdelal vsaj 14 kosov kabelskih spojk 20kV na trižilnih kablih izdelanih v EU in 4 kosov 20kV kabelskih končnikov na trižilnih kablih.</w:t>
      </w:r>
    </w:p>
    <w:p w14:paraId="10B2441D" w14:textId="0D36A4B4" w:rsidR="00283A40" w:rsidRPr="00283A40" w:rsidRDefault="00283A40" w:rsidP="00283A40">
      <w:pPr>
        <w:widowControl/>
        <w:tabs>
          <w:tab w:val="left" w:pos="851"/>
        </w:tabs>
        <w:autoSpaceDE w:val="0"/>
        <w:autoSpaceDN w:val="0"/>
        <w:adjustRightInd w:val="0"/>
        <w:spacing w:before="0" w:after="120" w:line="240" w:lineRule="auto"/>
        <w:rPr>
          <w:rFonts w:ascii="Tahoma" w:eastAsia="Calibri" w:hAnsi="Tahoma" w:cs="Tahoma"/>
        </w:rPr>
      </w:pPr>
      <w:r w:rsidRPr="00283A40">
        <w:rPr>
          <w:rFonts w:ascii="Tahoma" w:eastAsia="Calibri" w:hAnsi="Tahoma" w:cs="Tahoma"/>
        </w:rPr>
        <w:t xml:space="preserve">Reference lahko ponudnik dokazuje za dobavo kabla, kabelske spojke in kabelske končnike za več objektov skupaj, pod pogojem, da je skupna dolžina kabla,  skupna količine kabelskih spojk in kabelskih končnikov dosega zgoraj navedene količine. Dolžina trase polaganja </w:t>
      </w:r>
      <w:r>
        <w:rPr>
          <w:rFonts w:ascii="Tahoma" w:eastAsia="Calibri" w:hAnsi="Tahoma" w:cs="Tahoma"/>
        </w:rPr>
        <w:t xml:space="preserve">kabla </w:t>
      </w:r>
      <w:r w:rsidRPr="00283A40">
        <w:rPr>
          <w:rFonts w:ascii="Tahoma" w:eastAsia="Calibri" w:hAnsi="Tahoma" w:cs="Tahoma"/>
        </w:rPr>
        <w:t xml:space="preserve">pa mora biti minimalno 500 metrov na enem objektu. </w:t>
      </w:r>
    </w:p>
    <w:p w14:paraId="17A9082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AAB8A3A" w14:textId="65F47C95" w:rsidR="009D67E6" w:rsidRPr="009D67E6" w:rsidRDefault="00F81E8A" w:rsidP="009D67E6">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24 k</w:t>
      </w:r>
      <w:r w:rsidR="009D67E6" w:rsidRPr="009D67E6">
        <w:rPr>
          <w:rFonts w:ascii="Tahoma" w:eastAsia="Times New Roman" w:hAnsi="Tahoma" w:cs="Tahoma"/>
          <w:b/>
          <w:color w:val="000000"/>
          <w:szCs w:val="20"/>
          <w:lang w:eastAsia="sl-SI"/>
        </w:rPr>
        <w:t>V kabel:</w:t>
      </w:r>
    </w:p>
    <w:p w14:paraId="31E2B1C8"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1843"/>
        <w:gridCol w:w="1559"/>
      </w:tblGrid>
      <w:tr w:rsidR="009D67E6" w:rsidRPr="009D67E6" w14:paraId="78C50509" w14:textId="77777777" w:rsidTr="00CC1ADD">
        <w:tc>
          <w:tcPr>
            <w:tcW w:w="563" w:type="dxa"/>
          </w:tcPr>
          <w:p w14:paraId="60CB0FE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3406" w:type="dxa"/>
          </w:tcPr>
          <w:p w14:paraId="692E37B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2D1C015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 (m)</w:t>
            </w:r>
          </w:p>
        </w:tc>
        <w:tc>
          <w:tcPr>
            <w:tcW w:w="1843" w:type="dxa"/>
          </w:tcPr>
          <w:p w14:paraId="266BE6E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kabla (m)</w:t>
            </w:r>
          </w:p>
        </w:tc>
        <w:tc>
          <w:tcPr>
            <w:tcW w:w="1559" w:type="dxa"/>
          </w:tcPr>
          <w:p w14:paraId="148621A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9D67E6" w:rsidRPr="009D67E6" w14:paraId="19064322" w14:textId="77777777" w:rsidTr="00CC1ADD">
        <w:tc>
          <w:tcPr>
            <w:tcW w:w="563" w:type="dxa"/>
          </w:tcPr>
          <w:p w14:paraId="395F2B8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131573E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90BE53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86564B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04D4C1D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711DA31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539AD541" w14:textId="77777777" w:rsidTr="00CC1ADD">
        <w:tc>
          <w:tcPr>
            <w:tcW w:w="563" w:type="dxa"/>
          </w:tcPr>
          <w:p w14:paraId="204A356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59EFD09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6022FE3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97F3C0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12EAD4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6BAB41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21CA2592" w14:textId="77777777" w:rsidTr="00CC1ADD">
        <w:tc>
          <w:tcPr>
            <w:tcW w:w="563" w:type="dxa"/>
          </w:tcPr>
          <w:p w14:paraId="75F3F9B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3406" w:type="dxa"/>
          </w:tcPr>
          <w:p w14:paraId="2BC0299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6094C2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2DBBE92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CED889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F9CEA0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1625E8DE"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p>
    <w:p w14:paraId="476357CD" w14:textId="452D96F5" w:rsidR="009D67E6" w:rsidRPr="009D67E6" w:rsidRDefault="00F81E8A" w:rsidP="009D67E6">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Spojke 24</w:t>
      </w:r>
      <w:r w:rsidR="009D67E6" w:rsidRPr="009D67E6">
        <w:rPr>
          <w:rFonts w:ascii="Tahoma" w:eastAsia="Times New Roman" w:hAnsi="Tahoma" w:cs="Tahoma"/>
          <w:b/>
          <w:color w:val="000000"/>
          <w:szCs w:val="20"/>
          <w:lang w:eastAsia="sl-SI"/>
        </w:rPr>
        <w:t>kV:</w:t>
      </w:r>
    </w:p>
    <w:p w14:paraId="492C346E"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2693"/>
      </w:tblGrid>
      <w:tr w:rsidR="009D67E6" w:rsidRPr="009D67E6" w14:paraId="06DB7C2F" w14:textId="77777777" w:rsidTr="00CC1ADD">
        <w:tc>
          <w:tcPr>
            <w:tcW w:w="563" w:type="dxa"/>
          </w:tcPr>
          <w:p w14:paraId="3FE43B7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3406" w:type="dxa"/>
          </w:tcPr>
          <w:p w14:paraId="31C97C4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19B2616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Količina  (kom.)</w:t>
            </w:r>
          </w:p>
        </w:tc>
        <w:tc>
          <w:tcPr>
            <w:tcW w:w="2693" w:type="dxa"/>
          </w:tcPr>
          <w:p w14:paraId="6B50691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9D67E6" w:rsidRPr="009D67E6" w14:paraId="37A47FF6" w14:textId="77777777" w:rsidTr="00CC1ADD">
        <w:tc>
          <w:tcPr>
            <w:tcW w:w="563" w:type="dxa"/>
          </w:tcPr>
          <w:p w14:paraId="2D37C3C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4F5FA08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29E746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3E5261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693" w:type="dxa"/>
          </w:tcPr>
          <w:p w14:paraId="78F3AF9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0E0FAA2E" w14:textId="77777777" w:rsidTr="00CC1ADD">
        <w:tc>
          <w:tcPr>
            <w:tcW w:w="563" w:type="dxa"/>
          </w:tcPr>
          <w:p w14:paraId="3CCDD21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3F0282E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E64554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4A2910B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693" w:type="dxa"/>
          </w:tcPr>
          <w:p w14:paraId="2473EB1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1E0DD9B5" w14:textId="77777777" w:rsidR="009D67E6" w:rsidRDefault="009D67E6" w:rsidP="009D67E6">
      <w:pPr>
        <w:widowControl/>
        <w:spacing w:before="0" w:line="240" w:lineRule="auto"/>
        <w:rPr>
          <w:rFonts w:ascii="Tahoma" w:eastAsia="Times New Roman" w:hAnsi="Tahoma" w:cs="Tahoma"/>
          <w:color w:val="000000"/>
          <w:szCs w:val="20"/>
          <w:lang w:eastAsia="sl-SI"/>
        </w:rPr>
      </w:pPr>
    </w:p>
    <w:p w14:paraId="685BFF11" w14:textId="31260F53" w:rsidR="00F81E8A" w:rsidRPr="009D67E6" w:rsidRDefault="00F81E8A" w:rsidP="00F81E8A">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Kabelski končniki 24</w:t>
      </w:r>
      <w:r w:rsidRPr="009D67E6">
        <w:rPr>
          <w:rFonts w:ascii="Tahoma" w:eastAsia="Times New Roman" w:hAnsi="Tahoma" w:cs="Tahoma"/>
          <w:b/>
          <w:color w:val="000000"/>
          <w:szCs w:val="20"/>
          <w:lang w:eastAsia="sl-SI"/>
        </w:rPr>
        <w:t>kV:</w:t>
      </w:r>
    </w:p>
    <w:p w14:paraId="2C55159B"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2693"/>
      </w:tblGrid>
      <w:tr w:rsidR="00F81E8A" w:rsidRPr="009D67E6" w14:paraId="02882612" w14:textId="77777777" w:rsidTr="00386395">
        <w:tc>
          <w:tcPr>
            <w:tcW w:w="563" w:type="dxa"/>
          </w:tcPr>
          <w:p w14:paraId="572A9A6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3406" w:type="dxa"/>
          </w:tcPr>
          <w:p w14:paraId="187212A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6B422ABE"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Količina  (kom.)</w:t>
            </w:r>
          </w:p>
        </w:tc>
        <w:tc>
          <w:tcPr>
            <w:tcW w:w="2693" w:type="dxa"/>
          </w:tcPr>
          <w:p w14:paraId="646E9CF4"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F81E8A" w:rsidRPr="009D67E6" w14:paraId="24A878B6" w14:textId="77777777" w:rsidTr="00386395">
        <w:tc>
          <w:tcPr>
            <w:tcW w:w="563" w:type="dxa"/>
          </w:tcPr>
          <w:p w14:paraId="3C292375"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11420BB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2DC8052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6D7B9B2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39FC71DA"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4384371F" w14:textId="77777777" w:rsidTr="00386395">
        <w:tc>
          <w:tcPr>
            <w:tcW w:w="563" w:type="dxa"/>
          </w:tcPr>
          <w:p w14:paraId="6E2BA0A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1ABF0BE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2E383951"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3DFBAC32"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7B09D6D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bl>
    <w:p w14:paraId="1465BA7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1DAE31AF" w14:textId="2A5CDBFA"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b/>
          <w:bCs/>
          <w:color w:val="000000"/>
          <w:szCs w:val="20"/>
          <w:lang w:eastAsia="sl-SI"/>
        </w:rPr>
        <w:t xml:space="preserve">Opomba: </w:t>
      </w:r>
      <w:r w:rsidRPr="009D67E6">
        <w:rPr>
          <w:rFonts w:ascii="Tahoma" w:eastAsia="Times New Roman" w:hAnsi="Tahoma" w:cs="Tahoma"/>
          <w:color w:val="000000"/>
          <w:szCs w:val="20"/>
          <w:lang w:eastAsia="sl-SI"/>
        </w:rPr>
        <w:t>Ponudnik lahko reference dokazuje za dobavo kabla</w:t>
      </w:r>
      <w:r w:rsidR="00F81E8A">
        <w:rPr>
          <w:rFonts w:ascii="Tahoma" w:eastAsia="Times New Roman" w:hAnsi="Tahoma" w:cs="Tahoma"/>
          <w:color w:val="000000"/>
          <w:szCs w:val="20"/>
          <w:lang w:eastAsia="sl-SI"/>
        </w:rPr>
        <w:t>, kabelske</w:t>
      </w:r>
      <w:r w:rsidRPr="009D67E6">
        <w:rPr>
          <w:rFonts w:ascii="Tahoma" w:eastAsia="Times New Roman" w:hAnsi="Tahoma" w:cs="Tahoma"/>
          <w:color w:val="000000"/>
          <w:szCs w:val="20"/>
          <w:lang w:eastAsia="sl-SI"/>
        </w:rPr>
        <w:t xml:space="preserve"> spojk</w:t>
      </w:r>
      <w:r w:rsidR="00F81E8A">
        <w:rPr>
          <w:rFonts w:ascii="Tahoma" w:eastAsia="Times New Roman" w:hAnsi="Tahoma" w:cs="Tahoma"/>
          <w:color w:val="000000"/>
          <w:szCs w:val="20"/>
          <w:lang w:eastAsia="sl-SI"/>
        </w:rPr>
        <w:t>e</w:t>
      </w:r>
      <w:r w:rsidRPr="009D67E6">
        <w:rPr>
          <w:rFonts w:ascii="Tahoma" w:eastAsia="Times New Roman" w:hAnsi="Tahoma" w:cs="Tahoma"/>
          <w:color w:val="000000"/>
          <w:szCs w:val="20"/>
          <w:lang w:eastAsia="sl-SI"/>
        </w:rPr>
        <w:t xml:space="preserve"> in </w:t>
      </w:r>
      <w:r w:rsidR="00F81E8A">
        <w:rPr>
          <w:rFonts w:ascii="Tahoma" w:eastAsia="Times New Roman" w:hAnsi="Tahoma" w:cs="Tahoma"/>
          <w:color w:val="000000"/>
          <w:szCs w:val="20"/>
          <w:lang w:eastAsia="sl-SI"/>
        </w:rPr>
        <w:t xml:space="preserve">kabelske končnike za </w:t>
      </w:r>
      <w:r w:rsidRPr="009D67E6">
        <w:rPr>
          <w:rFonts w:ascii="Tahoma" w:eastAsia="Times New Roman" w:hAnsi="Tahoma" w:cs="Tahoma"/>
          <w:color w:val="000000"/>
          <w:szCs w:val="20"/>
          <w:lang w:eastAsia="sl-SI"/>
        </w:rPr>
        <w:t>več objektov skupaj, pod pogojem, da je skupna dolžina kabla</w:t>
      </w:r>
      <w:r w:rsidR="00F81E8A">
        <w:rPr>
          <w:rFonts w:ascii="Tahoma" w:eastAsia="Times New Roman" w:hAnsi="Tahoma" w:cs="Tahoma"/>
          <w:color w:val="000000"/>
          <w:szCs w:val="20"/>
          <w:lang w:eastAsia="sl-SI"/>
        </w:rPr>
        <w:t xml:space="preserve">, </w:t>
      </w:r>
      <w:r w:rsidRPr="009D67E6">
        <w:rPr>
          <w:rFonts w:ascii="Tahoma" w:eastAsia="Times New Roman" w:hAnsi="Tahoma" w:cs="Tahoma"/>
          <w:color w:val="000000"/>
          <w:szCs w:val="20"/>
          <w:lang w:eastAsia="sl-SI"/>
        </w:rPr>
        <w:t xml:space="preserve">kabelskih spojk </w:t>
      </w:r>
      <w:r w:rsidR="00F81E8A">
        <w:rPr>
          <w:rFonts w:ascii="Tahoma" w:eastAsia="Times New Roman" w:hAnsi="Tahoma" w:cs="Tahoma"/>
          <w:color w:val="000000"/>
          <w:szCs w:val="20"/>
          <w:lang w:eastAsia="sl-SI"/>
        </w:rPr>
        <w:t xml:space="preserve">in kabelskih končnikov </w:t>
      </w:r>
      <w:r w:rsidRPr="009D67E6">
        <w:rPr>
          <w:rFonts w:ascii="Tahoma" w:eastAsia="Times New Roman" w:hAnsi="Tahoma" w:cs="Tahoma"/>
          <w:color w:val="000000"/>
          <w:szCs w:val="20"/>
          <w:lang w:eastAsia="sl-SI"/>
        </w:rPr>
        <w:t xml:space="preserve">dosega zgoraj navedene količine. Dolžina trase polaganja pa </w:t>
      </w:r>
      <w:r w:rsidR="00F81E8A">
        <w:rPr>
          <w:rFonts w:ascii="Tahoma" w:eastAsia="Times New Roman" w:hAnsi="Tahoma" w:cs="Tahoma"/>
          <w:color w:val="000000"/>
          <w:szCs w:val="20"/>
          <w:lang w:eastAsia="sl-SI"/>
        </w:rPr>
        <w:t>mora biti minimalno 3</w:t>
      </w:r>
      <w:r w:rsidRPr="009D67E6">
        <w:rPr>
          <w:rFonts w:ascii="Tahoma" w:eastAsia="Times New Roman" w:hAnsi="Tahoma" w:cs="Tahoma"/>
          <w:color w:val="000000"/>
          <w:szCs w:val="20"/>
          <w:lang w:eastAsia="sl-SI"/>
        </w:rPr>
        <w:t>00 metrov na enem objektu.</w:t>
      </w:r>
    </w:p>
    <w:p w14:paraId="35A8BE0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58ED28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r w:rsidRPr="009D67E6">
        <w:rPr>
          <w:rFonts w:ascii="Tahoma" w:eastAsia="Times New Roman" w:hAnsi="Tahoma" w:cs="Tahoma"/>
          <w:bCs/>
          <w:color w:val="000000"/>
          <w:szCs w:val="20"/>
          <w:lang w:eastAsia="sl-SI"/>
        </w:rPr>
        <w:t xml:space="preserve">Ponudnik k ponudbi priloži referenčne izjave naročnikov na </w:t>
      </w:r>
      <w:r w:rsidRPr="00F81E8A">
        <w:rPr>
          <w:rFonts w:ascii="Tahoma" w:eastAsia="Times New Roman" w:hAnsi="Tahoma" w:cs="Tahoma"/>
          <w:b/>
          <w:bCs/>
          <w:color w:val="000000"/>
          <w:szCs w:val="20"/>
          <w:lang w:eastAsia="sl-SI"/>
        </w:rPr>
        <w:t>(</w:t>
      </w:r>
      <w:r w:rsidRPr="00F81E8A">
        <w:rPr>
          <w:rFonts w:ascii="Tahoma" w:eastAsia="Times New Roman" w:hAnsi="Tahoma" w:cs="Tahoma"/>
          <w:b/>
          <w:bCs/>
          <w:color w:val="000000"/>
          <w:szCs w:val="20"/>
          <w:u w:val="single"/>
          <w:lang w:eastAsia="sl-SI"/>
        </w:rPr>
        <w:t>Obrazcu št. 6a</w:t>
      </w:r>
      <w:r w:rsidRPr="00F81E8A">
        <w:rPr>
          <w:rFonts w:ascii="Tahoma" w:eastAsia="Times New Roman" w:hAnsi="Tahoma" w:cs="Tahoma"/>
          <w:b/>
          <w:bCs/>
          <w:color w:val="000000"/>
          <w:szCs w:val="20"/>
          <w:lang w:eastAsia="sl-SI"/>
        </w:rPr>
        <w:t>),</w:t>
      </w:r>
      <w:r w:rsidRPr="009D67E6">
        <w:rPr>
          <w:rFonts w:ascii="Tahoma" w:eastAsia="Times New Roman" w:hAnsi="Tahoma" w:cs="Tahoma"/>
          <w:bCs/>
          <w:color w:val="000000"/>
          <w:szCs w:val="20"/>
          <w:lang w:eastAsia="sl-SI"/>
        </w:rPr>
        <w:t xml:space="preserve"> s katerimi izkaže potrditev referenc navedenih v zgornji tabeli.</w:t>
      </w:r>
    </w:p>
    <w:p w14:paraId="35925390"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499C7A67"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41C373C3" w14:textId="36C97270" w:rsidR="00DD2C72" w:rsidRDefault="009D67E6" w:rsidP="00280994">
      <w:pPr>
        <w:widowControl/>
        <w:spacing w:before="0" w:line="240" w:lineRule="auto"/>
        <w:ind w:left="4956" w:firstLine="708"/>
        <w:rPr>
          <w:rFonts w:ascii="Tahoma" w:eastAsia="Times New Roman" w:hAnsi="Tahoma" w:cs="Tahoma"/>
          <w:i/>
          <w:color w:val="000000"/>
          <w:szCs w:val="20"/>
          <w:lang w:eastAsia="sl-SI"/>
        </w:rPr>
      </w:pPr>
      <w:r w:rsidRPr="009D67E6">
        <w:rPr>
          <w:rFonts w:ascii="Tahoma" w:eastAsia="Times New Roman" w:hAnsi="Tahoma" w:cs="Tahoma"/>
          <w:i/>
          <w:color w:val="000000"/>
          <w:szCs w:val="20"/>
          <w:lang w:eastAsia="sl-SI"/>
        </w:rPr>
        <w:t xml:space="preserve">         (podpis ponudnika) </w:t>
      </w:r>
    </w:p>
    <w:p w14:paraId="63B52140" w14:textId="16C67872" w:rsidR="009D67E6" w:rsidRPr="00280994" w:rsidRDefault="00DD2C72" w:rsidP="00B72C1B">
      <w:pPr>
        <w:widowControl/>
        <w:spacing w:before="0" w:after="200" w:line="276" w:lineRule="auto"/>
        <w:jc w:val="left"/>
        <w:rPr>
          <w:rFonts w:ascii="Tahoma" w:eastAsia="Times New Roman" w:hAnsi="Tahoma" w:cs="Tahoma"/>
          <w:i/>
          <w:color w:val="000000"/>
          <w:szCs w:val="20"/>
          <w:lang w:eastAsia="sl-SI"/>
        </w:rPr>
      </w:pPr>
      <w:r>
        <w:rPr>
          <w:rFonts w:ascii="Tahoma" w:eastAsia="Times New Roman" w:hAnsi="Tahoma" w:cs="Tahoma"/>
          <w:i/>
          <w:color w:val="000000"/>
          <w:szCs w:val="20"/>
          <w:lang w:eastAsia="sl-SI"/>
        </w:rPr>
        <w:br w:type="page"/>
      </w:r>
    </w:p>
    <w:p w14:paraId="02ECC169" w14:textId="77777777" w:rsidR="009D67E6" w:rsidRPr="009D67E6" w:rsidRDefault="009D67E6" w:rsidP="009D67E6">
      <w:pPr>
        <w:widowControl/>
        <w:spacing w:before="0" w:line="240" w:lineRule="auto"/>
        <w:ind w:left="4956" w:firstLine="708"/>
        <w:rPr>
          <w:rFonts w:ascii="Tahoma" w:eastAsia="Times New Roman" w:hAnsi="Tahoma" w:cs="Tahoma"/>
          <w:color w:val="000000"/>
          <w:szCs w:val="20"/>
          <w:lang w:eastAsia="sl-SI"/>
        </w:rPr>
      </w:pPr>
    </w:p>
    <w:p w14:paraId="4FC49C0F" w14:textId="77777777" w:rsidR="009D67E6" w:rsidRPr="009D67E6" w:rsidRDefault="009D67E6" w:rsidP="009D67E6">
      <w:pPr>
        <w:widowControl/>
        <w:spacing w:before="0" w:after="120" w:line="240" w:lineRule="auto"/>
        <w:jc w:val="right"/>
        <w:rPr>
          <w:rFonts w:ascii="Tahoma" w:eastAsia="Times New Roman" w:hAnsi="Tahoma" w:cs="Tahoma"/>
          <w:color w:val="000000"/>
          <w:szCs w:val="20"/>
          <w:lang w:eastAsia="sl-SI"/>
        </w:rPr>
      </w:pPr>
      <w:r w:rsidRPr="009D67E6">
        <w:rPr>
          <w:rFonts w:ascii="Tahoma" w:eastAsia="Times New Roman" w:hAnsi="Tahoma" w:cs="Tahoma"/>
          <w:b/>
          <w:bCs/>
          <w:color w:val="000000"/>
          <w:szCs w:val="20"/>
          <w:bdr w:val="single" w:sz="4" w:space="0" w:color="auto"/>
          <w:lang w:eastAsia="sl-SI"/>
        </w:rPr>
        <w:t xml:space="preserve"> Obrazec št. 6a</w:t>
      </w:r>
    </w:p>
    <w:p w14:paraId="44A3BDCA"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58B4D87B"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_________________________________________________________________________</w:t>
      </w:r>
    </w:p>
    <w:p w14:paraId="2CE1C851" w14:textId="77777777" w:rsidR="009D67E6" w:rsidRPr="009D67E6" w:rsidRDefault="009D67E6" w:rsidP="009D67E6">
      <w:pPr>
        <w:widowControl/>
        <w:spacing w:before="0" w:after="120" w:line="240" w:lineRule="auto"/>
        <w:rPr>
          <w:rFonts w:ascii="Tahoma" w:eastAsia="Times New Roman" w:hAnsi="Tahoma" w:cs="Tahoma"/>
          <w:b/>
          <w:color w:val="000000"/>
          <w:szCs w:val="20"/>
          <w:lang w:eastAsia="sl-SI"/>
        </w:rPr>
      </w:pPr>
    </w:p>
    <w:p w14:paraId="6CCE98E6" w14:textId="77777777" w:rsidR="009D67E6" w:rsidRPr="009D67E6" w:rsidRDefault="009D67E6" w:rsidP="009D67E6">
      <w:pPr>
        <w:widowControl/>
        <w:autoSpaceDE w:val="0"/>
        <w:autoSpaceDN w:val="0"/>
        <w:adjustRightInd w:val="0"/>
        <w:spacing w:before="0" w:after="120" w:line="240" w:lineRule="auto"/>
        <w:jc w:val="center"/>
        <w:rPr>
          <w:rFonts w:ascii="Tahoma" w:eastAsia="Calibri" w:hAnsi="Tahoma" w:cs="Tahoma"/>
          <w:b/>
          <w:color w:val="000000"/>
          <w:szCs w:val="20"/>
          <w:lang w:eastAsia="sl-SI"/>
        </w:rPr>
      </w:pPr>
      <w:r w:rsidRPr="009D67E6">
        <w:rPr>
          <w:rFonts w:ascii="Tahoma" w:eastAsia="Calibri" w:hAnsi="Tahoma" w:cs="Tahoma"/>
          <w:b/>
          <w:color w:val="000000"/>
          <w:szCs w:val="20"/>
          <w:lang w:eastAsia="sl-SI"/>
        </w:rPr>
        <w:t>REFERENČNO POTRDILO NAROČNIKA PONUDNIKU</w:t>
      </w:r>
    </w:p>
    <w:p w14:paraId="4CCCA8B7"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p>
    <w:p w14:paraId="62714361"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Izjavljamo, da je ponudnik:</w:t>
      </w:r>
    </w:p>
    <w:p w14:paraId="2E32C458"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____________________________________________________________________________________</w:t>
      </w:r>
    </w:p>
    <w:p w14:paraId="6CA33138" w14:textId="77777777" w:rsidR="009D67E6" w:rsidRPr="009D67E6" w:rsidRDefault="009D67E6" w:rsidP="009D67E6">
      <w:pPr>
        <w:widowControl/>
        <w:spacing w:before="0" w:line="240" w:lineRule="auto"/>
        <w:jc w:val="center"/>
        <w:rPr>
          <w:rFonts w:ascii="Tahoma" w:eastAsia="Times New Roman" w:hAnsi="Tahoma" w:cs="Tahoma"/>
          <w:szCs w:val="20"/>
          <w:lang w:eastAsia="sl-SI"/>
        </w:rPr>
      </w:pPr>
      <w:r w:rsidRPr="009D67E6">
        <w:rPr>
          <w:rFonts w:ascii="Tahoma" w:eastAsia="Times New Roman" w:hAnsi="Tahoma" w:cs="Tahoma"/>
          <w:szCs w:val="20"/>
          <w:lang w:eastAsia="sl-SI"/>
        </w:rPr>
        <w:t>USPEŠNO</w:t>
      </w:r>
      <w:r w:rsidRPr="009D67E6">
        <w:rPr>
          <w:rFonts w:ascii="Tahoma" w:eastAsia="Times New Roman" w:hAnsi="Tahoma" w:cs="Tahoma"/>
          <w:szCs w:val="20"/>
          <w:lang w:eastAsia="sl-SI"/>
        </w:rPr>
        <w:tab/>
      </w:r>
      <w:r w:rsidRPr="009D67E6">
        <w:rPr>
          <w:rFonts w:ascii="Tahoma" w:eastAsia="Times New Roman" w:hAnsi="Tahoma" w:cs="Tahoma"/>
          <w:szCs w:val="20"/>
          <w:lang w:eastAsia="sl-SI"/>
        </w:rPr>
        <w:tab/>
        <w:t>NEUSPEŠNO</w:t>
      </w:r>
    </w:p>
    <w:p w14:paraId="4BA41599" w14:textId="77777777" w:rsidR="009D67E6" w:rsidRPr="009D67E6" w:rsidRDefault="009D67E6" w:rsidP="009D67E6">
      <w:pPr>
        <w:widowControl/>
        <w:spacing w:before="0" w:line="240" w:lineRule="auto"/>
        <w:jc w:val="center"/>
        <w:rPr>
          <w:rFonts w:ascii="Tahoma" w:eastAsia="Times New Roman" w:hAnsi="Tahoma" w:cs="Tahoma"/>
          <w:szCs w:val="20"/>
          <w:lang w:eastAsia="sl-SI"/>
        </w:rPr>
      </w:pPr>
    </w:p>
    <w:p w14:paraId="0459479D" w14:textId="77777777" w:rsidR="00F06307" w:rsidRPr="00F06307" w:rsidRDefault="00F06307" w:rsidP="00F06307">
      <w:pPr>
        <w:widowControl/>
        <w:tabs>
          <w:tab w:val="left" w:pos="851"/>
        </w:tabs>
        <w:autoSpaceDE w:val="0"/>
        <w:autoSpaceDN w:val="0"/>
        <w:adjustRightInd w:val="0"/>
        <w:spacing w:before="0" w:after="120" w:line="240" w:lineRule="auto"/>
        <w:rPr>
          <w:rFonts w:ascii="Tahoma" w:eastAsia="Calibri" w:hAnsi="Tahoma" w:cs="Tahoma"/>
        </w:rPr>
      </w:pPr>
      <w:r w:rsidRPr="00F06307">
        <w:rPr>
          <w:rFonts w:ascii="Tahoma" w:eastAsia="Calibri" w:hAnsi="Tahoma" w:cs="Tahoma"/>
        </w:rPr>
        <w:t xml:space="preserve">V zadnjih štirih letih (2015, 2016, 2017 in 2018) uspešno dobavil in položil vsaj 8000 m ,trižilnega 20kV kabla izdelanega v EU na skupni kabelski trasi minimalno 500 metrov in dobavil in izdelal vsaj 14 kosov kabelskih spojk 20kV na trižilnih kablih izdelanih v EU in 4 kosov 20kV kabelskih končnikov na trižilnih kablih. Reference lahko ponudnik dokazuje za dobavo kabla, kabelske spojke in kabelske končnike za več objektov skupaj, pod pogojem, da je skupna dolžina kabla,  skupna količine kabelskih spojk in kabelskih končnikov dosega zgoraj navedene količine. Dolžina trase polaganja pa mora biti minimalno 500 metrov na enem objektu. </w:t>
      </w:r>
    </w:p>
    <w:p w14:paraId="0951381E" w14:textId="77777777" w:rsidR="00F81E8A" w:rsidRPr="009D67E6" w:rsidRDefault="00F81E8A" w:rsidP="009D67E6">
      <w:pPr>
        <w:widowControl/>
        <w:spacing w:before="0" w:line="240" w:lineRule="auto"/>
        <w:rPr>
          <w:rFonts w:ascii="Tahoma" w:eastAsia="Times New Roman" w:hAnsi="Tahoma" w:cs="Tahoma"/>
          <w:color w:val="000000"/>
          <w:szCs w:val="20"/>
          <w:lang w:eastAsia="sl-SI"/>
        </w:rPr>
      </w:pPr>
    </w:p>
    <w:p w14:paraId="0E1DB81F"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24 k</w:t>
      </w:r>
      <w:r w:rsidRPr="009D67E6">
        <w:rPr>
          <w:rFonts w:ascii="Tahoma" w:eastAsia="Times New Roman" w:hAnsi="Tahoma" w:cs="Tahoma"/>
          <w:b/>
          <w:color w:val="000000"/>
          <w:szCs w:val="20"/>
          <w:lang w:eastAsia="sl-SI"/>
        </w:rPr>
        <w:t>V kabel:</w:t>
      </w:r>
    </w:p>
    <w:p w14:paraId="252D4558"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1843"/>
        <w:gridCol w:w="1559"/>
      </w:tblGrid>
      <w:tr w:rsidR="00F81E8A" w:rsidRPr="009D67E6" w14:paraId="2A5784FF" w14:textId="77777777" w:rsidTr="00386395">
        <w:tc>
          <w:tcPr>
            <w:tcW w:w="563" w:type="dxa"/>
          </w:tcPr>
          <w:p w14:paraId="54CA10C4"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3406" w:type="dxa"/>
          </w:tcPr>
          <w:p w14:paraId="66F21A33"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70E3FF0D"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 (m)</w:t>
            </w:r>
          </w:p>
        </w:tc>
        <w:tc>
          <w:tcPr>
            <w:tcW w:w="1843" w:type="dxa"/>
          </w:tcPr>
          <w:p w14:paraId="75BC7E7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kabla (m)</w:t>
            </w:r>
          </w:p>
        </w:tc>
        <w:tc>
          <w:tcPr>
            <w:tcW w:w="1559" w:type="dxa"/>
          </w:tcPr>
          <w:p w14:paraId="5B4CBF6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F81E8A" w:rsidRPr="009D67E6" w14:paraId="76D4907B" w14:textId="77777777" w:rsidTr="00386395">
        <w:tc>
          <w:tcPr>
            <w:tcW w:w="563" w:type="dxa"/>
          </w:tcPr>
          <w:p w14:paraId="7A95F56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65F4C7FC"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7AA8FEB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4040891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06D85D0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559" w:type="dxa"/>
          </w:tcPr>
          <w:p w14:paraId="357579F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43A52519" w14:textId="77777777" w:rsidTr="00386395">
        <w:tc>
          <w:tcPr>
            <w:tcW w:w="563" w:type="dxa"/>
          </w:tcPr>
          <w:p w14:paraId="53B7AEC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48B8D7F1"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7641159C"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39E6F271"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6BEF9AC3"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559" w:type="dxa"/>
          </w:tcPr>
          <w:p w14:paraId="62111024"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38B4DCEC" w14:textId="77777777" w:rsidTr="00386395">
        <w:tc>
          <w:tcPr>
            <w:tcW w:w="563" w:type="dxa"/>
          </w:tcPr>
          <w:p w14:paraId="318CF8C4"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3406" w:type="dxa"/>
          </w:tcPr>
          <w:p w14:paraId="0830320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3BFBDA3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47EF0EC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3916B4D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559" w:type="dxa"/>
          </w:tcPr>
          <w:p w14:paraId="37259AEA"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497CEF21" w14:textId="77777777" w:rsidTr="00386395">
        <w:tc>
          <w:tcPr>
            <w:tcW w:w="563" w:type="dxa"/>
          </w:tcPr>
          <w:p w14:paraId="0D8C2261"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540F9224"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3406" w:type="dxa"/>
          </w:tcPr>
          <w:p w14:paraId="7466640A"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1718C23B"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2BE008C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559" w:type="dxa"/>
          </w:tcPr>
          <w:p w14:paraId="4CBEA99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bl>
    <w:p w14:paraId="58EEA6B2"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p>
    <w:p w14:paraId="567DCF1B"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Spojke 24</w:t>
      </w:r>
      <w:r w:rsidRPr="009D67E6">
        <w:rPr>
          <w:rFonts w:ascii="Tahoma" w:eastAsia="Times New Roman" w:hAnsi="Tahoma" w:cs="Tahoma"/>
          <w:b/>
          <w:color w:val="000000"/>
          <w:szCs w:val="20"/>
          <w:lang w:eastAsia="sl-SI"/>
        </w:rPr>
        <w:t>kV:</w:t>
      </w:r>
    </w:p>
    <w:p w14:paraId="337F33D9"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2693"/>
      </w:tblGrid>
      <w:tr w:rsidR="00F81E8A" w:rsidRPr="009D67E6" w14:paraId="6FF48DB8" w14:textId="77777777" w:rsidTr="00386395">
        <w:tc>
          <w:tcPr>
            <w:tcW w:w="563" w:type="dxa"/>
          </w:tcPr>
          <w:p w14:paraId="31F4DB0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3406" w:type="dxa"/>
          </w:tcPr>
          <w:p w14:paraId="19839B8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68F22072"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Količina  (kom.)</w:t>
            </w:r>
          </w:p>
        </w:tc>
        <w:tc>
          <w:tcPr>
            <w:tcW w:w="2693" w:type="dxa"/>
          </w:tcPr>
          <w:p w14:paraId="2BD39B2B"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F81E8A" w:rsidRPr="009D67E6" w14:paraId="63BC6382" w14:textId="77777777" w:rsidTr="00386395">
        <w:tc>
          <w:tcPr>
            <w:tcW w:w="563" w:type="dxa"/>
          </w:tcPr>
          <w:p w14:paraId="13EDC88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2432A01D"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45352D6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241CDE4E"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02892E2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38CA0D75" w14:textId="77777777" w:rsidTr="00386395">
        <w:tc>
          <w:tcPr>
            <w:tcW w:w="563" w:type="dxa"/>
          </w:tcPr>
          <w:p w14:paraId="4D426E2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0888F603"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09527FC6"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3CFC88A0"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3F1236B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bl>
    <w:p w14:paraId="3A730876" w14:textId="77777777" w:rsidR="00F81E8A" w:rsidRDefault="00F81E8A" w:rsidP="00F81E8A">
      <w:pPr>
        <w:widowControl/>
        <w:spacing w:before="0" w:line="240" w:lineRule="auto"/>
        <w:rPr>
          <w:rFonts w:ascii="Tahoma" w:eastAsia="Times New Roman" w:hAnsi="Tahoma" w:cs="Tahoma"/>
          <w:color w:val="000000"/>
          <w:szCs w:val="20"/>
          <w:lang w:eastAsia="sl-SI"/>
        </w:rPr>
      </w:pPr>
    </w:p>
    <w:p w14:paraId="6A18713A"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r>
        <w:rPr>
          <w:rFonts w:ascii="Tahoma" w:eastAsia="Times New Roman" w:hAnsi="Tahoma" w:cs="Tahoma"/>
          <w:b/>
          <w:color w:val="000000"/>
          <w:szCs w:val="20"/>
          <w:lang w:eastAsia="sl-SI"/>
        </w:rPr>
        <w:t>Kabelski končniki 24</w:t>
      </w:r>
      <w:r w:rsidRPr="009D67E6">
        <w:rPr>
          <w:rFonts w:ascii="Tahoma" w:eastAsia="Times New Roman" w:hAnsi="Tahoma" w:cs="Tahoma"/>
          <w:b/>
          <w:color w:val="000000"/>
          <w:szCs w:val="20"/>
          <w:lang w:eastAsia="sl-SI"/>
        </w:rPr>
        <w:t>kV:</w:t>
      </w:r>
    </w:p>
    <w:p w14:paraId="46BCC085" w14:textId="77777777" w:rsidR="00F81E8A" w:rsidRPr="009D67E6" w:rsidRDefault="00F81E8A" w:rsidP="00F81E8A">
      <w:pPr>
        <w:widowControl/>
        <w:spacing w:before="0" w:line="240" w:lineRule="auto"/>
        <w:rPr>
          <w:rFonts w:ascii="Tahoma" w:eastAsia="Times New Roman" w:hAnsi="Tahoma" w:cs="Tahoma"/>
          <w:b/>
          <w:color w:val="000000"/>
          <w:szCs w:val="20"/>
          <w:lang w:eastAsia="sl-SI"/>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2693"/>
      </w:tblGrid>
      <w:tr w:rsidR="00F81E8A" w:rsidRPr="009D67E6" w14:paraId="0B691ABF" w14:textId="77777777" w:rsidTr="00386395">
        <w:tc>
          <w:tcPr>
            <w:tcW w:w="563" w:type="dxa"/>
          </w:tcPr>
          <w:p w14:paraId="52329139"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3406" w:type="dxa"/>
          </w:tcPr>
          <w:p w14:paraId="78FA088D"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2B27090D"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Količina  (kom.)</w:t>
            </w:r>
          </w:p>
        </w:tc>
        <w:tc>
          <w:tcPr>
            <w:tcW w:w="2693" w:type="dxa"/>
          </w:tcPr>
          <w:p w14:paraId="13930D12"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F81E8A" w:rsidRPr="009D67E6" w14:paraId="17BF86D6" w14:textId="77777777" w:rsidTr="00386395">
        <w:tc>
          <w:tcPr>
            <w:tcW w:w="563" w:type="dxa"/>
          </w:tcPr>
          <w:p w14:paraId="5A33D57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11924740"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33C41B1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055148EF"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1A67B60B"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r w:rsidR="00F81E8A" w:rsidRPr="009D67E6" w14:paraId="1C12E2BA" w14:textId="77777777" w:rsidTr="00386395">
        <w:tc>
          <w:tcPr>
            <w:tcW w:w="563" w:type="dxa"/>
          </w:tcPr>
          <w:p w14:paraId="29A4741E"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25077B77"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p w14:paraId="2B18528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1843" w:type="dxa"/>
          </w:tcPr>
          <w:p w14:paraId="5F22FE20"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c>
          <w:tcPr>
            <w:tcW w:w="2693" w:type="dxa"/>
          </w:tcPr>
          <w:p w14:paraId="5C7BFFD8" w14:textId="77777777" w:rsidR="00F81E8A" w:rsidRPr="009D67E6" w:rsidRDefault="00F81E8A" w:rsidP="00386395">
            <w:pPr>
              <w:widowControl/>
              <w:spacing w:before="0" w:line="240" w:lineRule="auto"/>
              <w:rPr>
                <w:rFonts w:ascii="Tahoma" w:eastAsia="Times New Roman" w:hAnsi="Tahoma" w:cs="Tahoma"/>
                <w:color w:val="000000"/>
                <w:szCs w:val="20"/>
                <w:lang w:eastAsia="sl-SI"/>
              </w:rPr>
            </w:pPr>
          </w:p>
        </w:tc>
      </w:tr>
    </w:tbl>
    <w:p w14:paraId="2C56DC3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szCs w:val="20"/>
          <w:lang w:eastAsia="sl-SI"/>
        </w:rPr>
      </w:pPr>
    </w:p>
    <w:p w14:paraId="1B4B35CD"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szCs w:val="20"/>
          <w:lang w:eastAsia="sl-SI"/>
        </w:rPr>
        <w:t>Ponudnik mora imeti potrjene reference s strani končnega kupca in ocenjene z oceno uspešno.</w:t>
      </w:r>
      <w:r w:rsidRPr="009D67E6">
        <w:rPr>
          <w:rFonts w:ascii="Tahoma" w:eastAsia="Times New Roman" w:hAnsi="Tahoma" w:cs="Tahoma"/>
          <w:color w:val="000000"/>
          <w:szCs w:val="20"/>
          <w:lang w:eastAsia="sl-SI"/>
        </w:rPr>
        <w:t xml:space="preserve"> Ponudnik in podizvajalec uporabita za reference iste obrazce.</w:t>
      </w:r>
    </w:p>
    <w:p w14:paraId="2F5BAAB4"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6AB07BD4"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Kontaktna oseba za preverjanje reference je: _____________________________________, </w:t>
      </w:r>
    </w:p>
    <w:p w14:paraId="0F8B55F3" w14:textId="77777777" w:rsid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tel.: _________________ in e-mail _____________________________________________. </w:t>
      </w:r>
    </w:p>
    <w:p w14:paraId="0618887D" w14:textId="77777777" w:rsidR="002F3A8B" w:rsidRPr="009D67E6" w:rsidRDefault="002F3A8B" w:rsidP="009D67E6">
      <w:pPr>
        <w:widowControl/>
        <w:autoSpaceDE w:val="0"/>
        <w:autoSpaceDN w:val="0"/>
        <w:adjustRightInd w:val="0"/>
        <w:spacing w:before="0" w:after="120" w:line="240" w:lineRule="auto"/>
        <w:rPr>
          <w:rFonts w:ascii="Tahoma" w:eastAsia="Calibri" w:hAnsi="Tahoma" w:cs="Tahoma"/>
          <w:color w:val="000000"/>
          <w:szCs w:val="20"/>
          <w:lang w:eastAsia="sl-SI"/>
        </w:rPr>
      </w:pPr>
    </w:p>
    <w:p w14:paraId="6F6D0E43" w14:textId="3C183C0F" w:rsidR="009D67E6" w:rsidRDefault="009D67E6"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 xml:space="preserve">Potrjevalec reference se strinja, da ima naročnik SODO, d.o.o. pravico, da preveri to referenco tudi s tem, da zahteva kopijo </w:t>
      </w:r>
      <w:r w:rsidR="002F3A8B">
        <w:rPr>
          <w:rFonts w:ascii="Tahoma" w:eastAsia="Times New Roman" w:hAnsi="Tahoma" w:cs="Tahoma"/>
          <w:color w:val="000000"/>
          <w:szCs w:val="20"/>
          <w:lang w:eastAsia="sl-SI"/>
        </w:rPr>
        <w:t xml:space="preserve">računa ali pogodbe iz katerega je razvidne potrjene reference. </w:t>
      </w:r>
    </w:p>
    <w:p w14:paraId="5EDE26F4" w14:textId="77777777" w:rsidR="002F3A8B" w:rsidRDefault="002F3A8B"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p>
    <w:p w14:paraId="0B893902" w14:textId="77777777" w:rsidR="002F3A8B" w:rsidRPr="009D67E6" w:rsidRDefault="002F3A8B"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p>
    <w:p w14:paraId="45C90904" w14:textId="77777777" w:rsidR="009D67E6" w:rsidRPr="009D67E6" w:rsidRDefault="009D67E6" w:rsidP="009D67E6">
      <w:pPr>
        <w:widowControl/>
        <w:autoSpaceDE w:val="0"/>
        <w:autoSpaceDN w:val="0"/>
        <w:adjustRightInd w:val="0"/>
        <w:spacing w:before="0" w:after="120" w:line="240" w:lineRule="auto"/>
        <w:ind w:left="5664"/>
        <w:rPr>
          <w:rFonts w:ascii="Tahoma" w:eastAsia="Calibri" w:hAnsi="Tahoma" w:cs="Tahoma"/>
          <w:color w:val="000000"/>
          <w:szCs w:val="20"/>
          <w:lang w:eastAsia="sl-SI"/>
        </w:rPr>
      </w:pPr>
      <w:r w:rsidRPr="009D67E6">
        <w:rPr>
          <w:rFonts w:ascii="Tahoma" w:eastAsia="Times New Roman" w:hAnsi="Tahoma" w:cs="Tahoma"/>
          <w:color w:val="000000"/>
          <w:szCs w:val="20"/>
          <w:lang w:eastAsia="sl-SI"/>
        </w:rPr>
        <w:t>Ime, priimek in podpis odgovorne osebe potrjevalca reference:</w:t>
      </w:r>
    </w:p>
    <w:p w14:paraId="4C6BAEDA"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5A1FB736" w14:textId="77777777" w:rsidR="009D67E6" w:rsidRPr="009D67E6" w:rsidRDefault="009D67E6" w:rsidP="009D67E6">
      <w:pPr>
        <w:widowControl/>
        <w:spacing w:before="0" w:line="240" w:lineRule="auto"/>
        <w:ind w:left="5040" w:firstLine="720"/>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(podpis potrjevalca reference)</w:t>
      </w:r>
    </w:p>
    <w:p w14:paraId="0DC4808A"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p>
    <w:p w14:paraId="4683F384"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Opomba: </w:t>
      </w:r>
    </w:p>
    <w:p w14:paraId="4F21F06F"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ponudniki lahko predložijo dokazilo o zahtevanih referencah tudi v drugačni obliki, vendar morajo biti na potrdilu navedeni vsi zgoraj zahtevani podatki</w:t>
      </w:r>
    </w:p>
    <w:p w14:paraId="6411B83A"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ponudnik lahko ta obrazec kopira in izpolnjenega predloži v številu zahtevanih izvodov oz. predloži izjave z navedeno vsebino </w:t>
      </w:r>
    </w:p>
    <w:p w14:paraId="16D5641C"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u w:val="single"/>
          <w:lang w:eastAsia="sl-SI"/>
        </w:rPr>
      </w:pPr>
      <w:r w:rsidRPr="009D67E6">
        <w:rPr>
          <w:rFonts w:ascii="Tahoma" w:eastAsia="Calibri" w:hAnsi="Tahoma" w:cs="Tahoma"/>
          <w:i/>
          <w:color w:val="000000"/>
          <w:sz w:val="16"/>
          <w:szCs w:val="20"/>
          <w:u w:val="single"/>
          <w:lang w:eastAsia="sl-SI"/>
        </w:rPr>
        <w:t>neocenjene (neobkrožene) reference ali ocenjene z oceno neuspešno se ne upoštevajo!</w:t>
      </w:r>
    </w:p>
    <w:p w14:paraId="136E5440" w14:textId="194B944A" w:rsidR="009D67E6" w:rsidRPr="009D67E6" w:rsidRDefault="009D67E6" w:rsidP="009D67E6">
      <w:pPr>
        <w:widowControl/>
        <w:spacing w:before="0" w:line="240" w:lineRule="auto"/>
        <w:jc w:val="left"/>
        <w:rPr>
          <w:rFonts w:ascii="Tahoma" w:eastAsia="Calibri" w:hAnsi="Tahoma" w:cs="Tahoma"/>
          <w:i/>
          <w:color w:val="000000"/>
          <w:sz w:val="16"/>
          <w:szCs w:val="20"/>
          <w:u w:val="single"/>
          <w:lang w:eastAsia="sl-SI"/>
        </w:rPr>
      </w:pPr>
      <w:bookmarkStart w:id="1" w:name="_GoBack"/>
      <w:bookmarkEnd w:id="1"/>
    </w:p>
    <w:bookmarkEnd w:id="0"/>
    <w:p w14:paraId="3D24982E" w14:textId="77777777" w:rsidR="009D67E6" w:rsidRPr="009D67E6" w:rsidRDefault="009D67E6" w:rsidP="009D67E6">
      <w:pPr>
        <w:widowControl/>
        <w:spacing w:before="0" w:line="240" w:lineRule="auto"/>
        <w:jc w:val="left"/>
        <w:rPr>
          <w:rFonts w:ascii="Tahoma" w:eastAsia="Calibri" w:hAnsi="Tahoma" w:cs="Tahoma"/>
          <w:i/>
          <w:color w:val="000000"/>
          <w:sz w:val="16"/>
          <w:szCs w:val="20"/>
          <w:u w:val="single"/>
          <w:lang w:eastAsia="sl-SI"/>
        </w:rPr>
      </w:pPr>
      <w:r w:rsidRPr="009D67E6">
        <w:rPr>
          <w:rFonts w:ascii="Tahoma" w:eastAsia="Calibri" w:hAnsi="Tahoma" w:cs="Tahoma"/>
          <w:i/>
          <w:color w:val="000000"/>
          <w:sz w:val="16"/>
          <w:szCs w:val="20"/>
          <w:u w:val="single"/>
          <w:lang w:eastAsia="sl-SI"/>
        </w:rPr>
        <w:br w:type="page"/>
      </w:r>
    </w:p>
    <w:p w14:paraId="3FEEF80D" w14:textId="77777777" w:rsidR="009D67E6" w:rsidRPr="009D67E6" w:rsidRDefault="009D67E6" w:rsidP="009D67E6">
      <w:pPr>
        <w:widowControl/>
        <w:spacing w:before="0" w:line="240" w:lineRule="auto"/>
        <w:jc w:val="right"/>
        <w:rPr>
          <w:rFonts w:ascii="Tahoma" w:eastAsia="Times New Roman" w:hAnsi="Tahoma" w:cs="Tahoma"/>
          <w:b/>
          <w:bCs/>
          <w:color w:val="000000"/>
          <w:szCs w:val="20"/>
          <w:bdr w:val="single" w:sz="4" w:space="0" w:color="auto"/>
          <w:lang w:eastAsia="sl-SI"/>
        </w:rPr>
      </w:pPr>
      <w:r w:rsidRPr="009D67E6">
        <w:rPr>
          <w:rFonts w:ascii="Tahoma" w:eastAsia="Times New Roman" w:hAnsi="Tahoma" w:cs="Tahoma"/>
          <w:b/>
          <w:bCs/>
          <w:color w:val="000000"/>
          <w:szCs w:val="20"/>
          <w:bdr w:val="single" w:sz="4" w:space="0" w:color="auto"/>
          <w:lang w:eastAsia="sl-SI"/>
        </w:rPr>
        <w:t>Obrazec št. 9</w:t>
      </w:r>
    </w:p>
    <w:p w14:paraId="4DAECE4F" w14:textId="77777777" w:rsidR="009D67E6" w:rsidRPr="009D67E6" w:rsidRDefault="009D67E6" w:rsidP="009D67E6">
      <w:pPr>
        <w:widowControl/>
        <w:spacing w:before="0" w:after="120" w:line="240" w:lineRule="auto"/>
        <w:rPr>
          <w:rFonts w:ascii="Tahoma" w:eastAsia="Calibri" w:hAnsi="Tahoma" w:cs="Tahoma"/>
          <w:color w:val="000000"/>
          <w:szCs w:val="20"/>
          <w:lang w:eastAsia="sl-SI"/>
        </w:rPr>
      </w:pPr>
    </w:p>
    <w:p w14:paraId="462D8065" w14:textId="77777777" w:rsidR="009D67E6" w:rsidRPr="009D67E6" w:rsidRDefault="009D67E6" w:rsidP="009D67E6">
      <w:pPr>
        <w:widowControl/>
        <w:spacing w:before="0" w:line="240" w:lineRule="auto"/>
        <w:jc w:val="right"/>
        <w:rPr>
          <w:rFonts w:ascii="Tahoma" w:eastAsia="Calibri" w:hAnsi="Tahoma" w:cs="Tahoma"/>
          <w:color w:val="000000"/>
          <w:szCs w:val="20"/>
          <w:lang w:eastAsia="sl-SI"/>
        </w:rPr>
      </w:pPr>
    </w:p>
    <w:p w14:paraId="5AA37868" w14:textId="77777777" w:rsidR="009D67E6" w:rsidRPr="009D67E6" w:rsidRDefault="009D67E6" w:rsidP="009D67E6">
      <w:pPr>
        <w:widowControl/>
        <w:spacing w:before="0" w:line="240" w:lineRule="auto"/>
        <w:jc w:val="right"/>
        <w:rPr>
          <w:rFonts w:ascii="Tahoma" w:eastAsia="Calibri" w:hAnsi="Tahoma" w:cs="Tahoma"/>
          <w:color w:val="000000"/>
          <w:szCs w:val="20"/>
          <w:lang w:eastAsia="sl-SI"/>
        </w:rPr>
      </w:pPr>
    </w:p>
    <w:p w14:paraId="4C4F2631" w14:textId="77777777" w:rsidR="009D67E6" w:rsidRPr="009D67E6" w:rsidRDefault="009D67E6" w:rsidP="009D67E6">
      <w:pPr>
        <w:widowControl/>
        <w:tabs>
          <w:tab w:val="left" w:pos="739"/>
        </w:tabs>
        <w:spacing w:before="0" w:line="240" w:lineRule="auto"/>
        <w:rPr>
          <w:rFonts w:ascii="Tahoma" w:eastAsia="Calibri" w:hAnsi="Tahoma" w:cs="Tahoma"/>
          <w:b/>
          <w:bCs/>
          <w:caps/>
          <w:color w:val="000000"/>
          <w:szCs w:val="20"/>
          <w:lang w:eastAsia="sl-SI"/>
        </w:rPr>
      </w:pPr>
      <w:r w:rsidRPr="009D67E6">
        <w:rPr>
          <w:rFonts w:ascii="Tahoma" w:eastAsia="Calibri" w:hAnsi="Tahoma" w:cs="Tahoma"/>
          <w:b/>
          <w:bCs/>
          <w:caps/>
          <w:color w:val="000000"/>
          <w:szCs w:val="20"/>
          <w:lang w:eastAsia="sl-SI"/>
        </w:rPr>
        <w:t xml:space="preserve">Imenovanje vodilnih kadrov </w:t>
      </w:r>
    </w:p>
    <w:p w14:paraId="1378FBAC"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235BAF1B"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0F596C70"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74A1BF0E"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r w:rsidRPr="009D67E6">
        <w:rPr>
          <w:rFonts w:ascii="Tahoma" w:eastAsia="Calibri" w:hAnsi="Tahoma" w:cs="Tahoma"/>
          <w:b/>
          <w:bCs/>
          <w:color w:val="000000"/>
          <w:szCs w:val="20"/>
          <w:lang w:eastAsia="sl-SI"/>
        </w:rPr>
        <w:t xml:space="preserve">PONUDNIK: </w:t>
      </w:r>
    </w:p>
    <w:p w14:paraId="7C2B6907" w14:textId="77777777" w:rsidR="009D67E6" w:rsidRPr="009D67E6" w:rsidRDefault="009D67E6" w:rsidP="009D67E6">
      <w:pPr>
        <w:widowControl/>
        <w:tabs>
          <w:tab w:val="left" w:pos="739"/>
        </w:tabs>
        <w:spacing w:before="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w:t>
      </w:r>
    </w:p>
    <w:p w14:paraId="286935F1"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674736E4" w14:textId="77777777" w:rsidR="009D67E6" w:rsidRPr="009D67E6" w:rsidRDefault="009D67E6" w:rsidP="009D67E6">
      <w:pPr>
        <w:widowControl/>
        <w:tabs>
          <w:tab w:val="left" w:pos="739"/>
        </w:tabs>
        <w:spacing w:before="0" w:after="120" w:line="240" w:lineRule="auto"/>
        <w:rPr>
          <w:rFonts w:ascii="Tahoma" w:eastAsia="Calibri" w:hAnsi="Tahoma" w:cs="Tahoma"/>
          <w:color w:val="000000"/>
          <w:szCs w:val="20"/>
          <w:lang w:eastAsia="sl-SI"/>
        </w:rPr>
      </w:pPr>
    </w:p>
    <w:p w14:paraId="3211A896" w14:textId="693A972C" w:rsidR="009D67E6" w:rsidRPr="009D67E6" w:rsidRDefault="009D67E6" w:rsidP="00DA6506">
      <w:pPr>
        <w:widowControl/>
        <w:numPr>
          <w:ilvl w:val="0"/>
          <w:numId w:val="8"/>
        </w:numPr>
        <w:spacing w:before="0" w:after="120" w:line="240" w:lineRule="auto"/>
        <w:ind w:left="284" w:hanging="284"/>
        <w:contextualSpacing/>
        <w:rPr>
          <w:rFonts w:ascii="Tahoma" w:eastAsia="Calibri" w:hAnsi="Tahoma" w:cs="Tahoma"/>
        </w:rPr>
      </w:pPr>
      <w:r w:rsidRPr="009D67E6">
        <w:rPr>
          <w:rFonts w:ascii="Tahoma" w:eastAsia="Calibri" w:hAnsi="Tahoma" w:cs="Tahoma"/>
        </w:rPr>
        <w:t xml:space="preserve">za </w:t>
      </w:r>
      <w:r w:rsidR="00756707">
        <w:rPr>
          <w:rFonts w:ascii="Tahoma" w:eastAsia="Calibri" w:hAnsi="Tahoma" w:cs="Tahoma"/>
        </w:rPr>
        <w:t>pooblaščenega</w:t>
      </w:r>
      <w:r w:rsidR="0096348B" w:rsidRPr="0096348B">
        <w:rPr>
          <w:rFonts w:ascii="Tahoma" w:eastAsia="Calibri" w:hAnsi="Tahoma" w:cs="Tahoma"/>
        </w:rPr>
        <w:t xml:space="preserve"> inženir</w:t>
      </w:r>
      <w:r w:rsidR="00756707">
        <w:rPr>
          <w:rFonts w:ascii="Tahoma" w:eastAsia="Calibri" w:hAnsi="Tahoma" w:cs="Tahoma"/>
        </w:rPr>
        <w:t>ja</w:t>
      </w:r>
      <w:r w:rsidR="0096348B" w:rsidRPr="0096348B">
        <w:rPr>
          <w:rFonts w:ascii="Tahoma" w:eastAsia="Calibri" w:hAnsi="Tahoma" w:cs="Tahoma"/>
        </w:rPr>
        <w:t xml:space="preserve"> </w:t>
      </w:r>
      <w:r w:rsidRPr="009D67E6">
        <w:rPr>
          <w:rFonts w:ascii="Tahoma" w:eastAsia="Calibri" w:hAnsi="Tahoma" w:cs="Tahoma"/>
        </w:rPr>
        <w:t>imenujemo in pod kazensko in materialno odgovornostjo izjavljamo, da zagotavljamo za čas izvajanja gradnje njegovo dnevno prisotnost na gradbišču:</w:t>
      </w:r>
    </w:p>
    <w:p w14:paraId="6A7D6193"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p w14:paraId="6715317F"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ime in priimek:</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_________________________________</w:t>
      </w:r>
    </w:p>
    <w:p w14:paraId="3318C0F6"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identifikacijska številka pri IZS:</w:t>
      </w:r>
      <w:r w:rsidRPr="009D67E6">
        <w:rPr>
          <w:rFonts w:ascii="Tahoma" w:eastAsia="Times New Roman" w:hAnsi="Tahoma" w:cs="Tahoma"/>
          <w:color w:val="000000"/>
          <w:szCs w:val="20"/>
          <w:lang w:eastAsia="sl-SI"/>
        </w:rPr>
        <w:tab/>
        <w:t>_________________________________</w:t>
      </w:r>
    </w:p>
    <w:p w14:paraId="57AF5F74"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 xml:space="preserve">zaposlen pri gosp. subjektu:   </w:t>
      </w:r>
      <w:r w:rsidRPr="009D67E6">
        <w:rPr>
          <w:rFonts w:ascii="Tahoma" w:eastAsia="Times New Roman" w:hAnsi="Tahoma" w:cs="Tahoma"/>
          <w:color w:val="000000"/>
          <w:szCs w:val="20"/>
          <w:lang w:eastAsia="sl-SI"/>
        </w:rPr>
        <w:tab/>
        <w:t>_________________________________</w:t>
      </w:r>
    </w:p>
    <w:p w14:paraId="7DEDC6EB"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25F52726" w14:textId="07C67091"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 xml:space="preserve">Imenovani </w:t>
      </w:r>
      <w:r w:rsidR="0096348B" w:rsidRPr="0096348B">
        <w:rPr>
          <w:rFonts w:ascii="Tahoma" w:eastAsia="Times New Roman" w:hAnsi="Tahoma" w:cs="Tahoma"/>
          <w:color w:val="000000"/>
          <w:szCs w:val="20"/>
          <w:lang w:eastAsia="sl-SI"/>
        </w:rPr>
        <w:t>pooblaščeni inženir</w:t>
      </w:r>
      <w:r w:rsidR="0096348B">
        <w:rPr>
          <w:rFonts w:ascii="Tahoma" w:eastAsia="Times New Roman" w:hAnsi="Tahoma" w:cs="Tahoma"/>
          <w:color w:val="000000"/>
          <w:szCs w:val="20"/>
          <w:lang w:eastAsia="sl-SI"/>
        </w:rPr>
        <w:t xml:space="preserve"> </w:t>
      </w:r>
      <w:r w:rsidRPr="009D67E6">
        <w:rPr>
          <w:rFonts w:ascii="Tahoma" w:eastAsia="Times New Roman" w:hAnsi="Tahoma" w:cs="Tahoma"/>
          <w:color w:val="000000"/>
          <w:szCs w:val="20"/>
          <w:lang w:eastAsia="sl-SI"/>
        </w:rPr>
        <w:t>(ime in priimek, naslov) ____________</w:t>
      </w:r>
      <w:r w:rsidR="00DD2C72">
        <w:rPr>
          <w:rFonts w:ascii="Tahoma" w:eastAsia="Times New Roman" w:hAnsi="Tahoma" w:cs="Tahoma"/>
          <w:color w:val="000000"/>
          <w:szCs w:val="20"/>
          <w:lang w:eastAsia="sl-SI"/>
        </w:rPr>
        <w:t>________________</w:t>
      </w:r>
    </w:p>
    <w:p w14:paraId="48EBA75C"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_________________________________________ pod kazensko in materialno odgovornostjo izjavljam, da izpolnjujem pogoje za vodjo del, navedene v prvi alineji šestega odstavka 14. člena Gradbenega zakona in sprejemam pogoj, da bom dnevno prisoten na gradbišču v času izvajanja pogodbenih del na objektu.</w:t>
      </w:r>
    </w:p>
    <w:p w14:paraId="13804400"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p w14:paraId="3ABD63BB"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tbl>
      <w:tblPr>
        <w:tblStyle w:val="Tabelamrea1"/>
        <w:tblW w:w="92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1249"/>
        <w:gridCol w:w="3484"/>
      </w:tblGrid>
      <w:tr w:rsidR="009D67E6" w:rsidRPr="009D67E6" w14:paraId="3CB9BB70" w14:textId="77777777" w:rsidTr="00CC1ADD">
        <w:tc>
          <w:tcPr>
            <w:tcW w:w="4531" w:type="dxa"/>
          </w:tcPr>
          <w:p w14:paraId="0EA7CB76"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V/Na __________________, dne ________</w:t>
            </w:r>
          </w:p>
        </w:tc>
        <w:tc>
          <w:tcPr>
            <w:tcW w:w="1139" w:type="dxa"/>
          </w:tcPr>
          <w:p w14:paraId="56352F21" w14:textId="6150B2B7" w:rsidR="009D67E6" w:rsidRPr="009D67E6" w:rsidRDefault="00B72C1B" w:rsidP="009D67E6">
            <w:pPr>
              <w:widowControl/>
              <w:spacing w:before="0" w:after="120" w:line="240" w:lineRule="auto"/>
              <w:rPr>
                <w:rFonts w:ascii="Tahoma" w:hAnsi="Tahoma" w:cs="Tahoma"/>
                <w:color w:val="000000"/>
                <w:szCs w:val="20"/>
              </w:rPr>
            </w:pPr>
            <w:r>
              <w:rPr>
                <w:rFonts w:ascii="Tahoma" w:hAnsi="Tahoma" w:cs="Tahoma"/>
                <w:color w:val="000000"/>
                <w:szCs w:val="20"/>
              </w:rPr>
              <w:t>P</w:t>
            </w:r>
            <w:r w:rsidR="0096348B" w:rsidRPr="0096348B">
              <w:rPr>
                <w:rFonts w:ascii="Tahoma" w:hAnsi="Tahoma" w:cs="Tahoma"/>
                <w:color w:val="000000"/>
                <w:szCs w:val="20"/>
              </w:rPr>
              <w:t>ooblaščeni inženir</w:t>
            </w:r>
            <w:r w:rsidR="009D67E6" w:rsidRPr="009D67E6">
              <w:rPr>
                <w:rFonts w:ascii="Tahoma" w:hAnsi="Tahoma" w:cs="Tahoma"/>
                <w:color w:val="000000"/>
                <w:szCs w:val="20"/>
              </w:rPr>
              <w:t>:</w:t>
            </w:r>
          </w:p>
          <w:p w14:paraId="515DE6D8"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Pr>
          <w:p w14:paraId="1A6DCEDA" w14:textId="77777777" w:rsidR="009D67E6" w:rsidRPr="009D67E6" w:rsidRDefault="009D67E6" w:rsidP="009D67E6">
            <w:pPr>
              <w:widowControl/>
              <w:pBdr>
                <w:bottom w:val="single" w:sz="12" w:space="1" w:color="auto"/>
              </w:pBdr>
              <w:spacing w:before="0" w:after="120" w:line="240" w:lineRule="auto"/>
              <w:rPr>
                <w:rFonts w:ascii="Tahoma" w:hAnsi="Tahoma" w:cs="Tahoma"/>
                <w:color w:val="000000"/>
                <w:szCs w:val="20"/>
              </w:rPr>
            </w:pPr>
          </w:p>
          <w:p w14:paraId="01A547A2"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(ime in priimek)</w:t>
            </w:r>
          </w:p>
        </w:tc>
      </w:tr>
      <w:tr w:rsidR="009D67E6" w:rsidRPr="009D67E6" w14:paraId="240970D8" w14:textId="77777777" w:rsidTr="00CC1ADD">
        <w:tc>
          <w:tcPr>
            <w:tcW w:w="4531" w:type="dxa"/>
          </w:tcPr>
          <w:p w14:paraId="3C588A43" w14:textId="77777777" w:rsidR="009D67E6" w:rsidRPr="009D67E6" w:rsidRDefault="009D67E6" w:rsidP="009D67E6">
            <w:pPr>
              <w:widowControl/>
              <w:spacing w:before="0" w:after="120" w:line="240" w:lineRule="auto"/>
              <w:rPr>
                <w:rFonts w:ascii="Tahoma" w:hAnsi="Tahoma" w:cs="Tahoma"/>
                <w:color w:val="000000"/>
                <w:szCs w:val="20"/>
              </w:rPr>
            </w:pPr>
          </w:p>
        </w:tc>
        <w:tc>
          <w:tcPr>
            <w:tcW w:w="1139" w:type="dxa"/>
          </w:tcPr>
          <w:p w14:paraId="2BBCF1BA"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Pr>
          <w:p w14:paraId="0A9227B1" w14:textId="77777777" w:rsidR="009D67E6" w:rsidRPr="009D67E6" w:rsidRDefault="009D67E6" w:rsidP="009D67E6">
            <w:pPr>
              <w:widowControl/>
              <w:spacing w:before="0" w:after="120" w:line="240" w:lineRule="auto"/>
              <w:rPr>
                <w:rFonts w:ascii="Tahoma" w:hAnsi="Tahoma" w:cs="Tahoma"/>
                <w:color w:val="000000"/>
                <w:szCs w:val="20"/>
              </w:rPr>
            </w:pPr>
          </w:p>
        </w:tc>
      </w:tr>
      <w:tr w:rsidR="009D67E6" w:rsidRPr="009D67E6" w14:paraId="231318A6" w14:textId="77777777" w:rsidTr="00CC1ADD">
        <w:tc>
          <w:tcPr>
            <w:tcW w:w="4531" w:type="dxa"/>
          </w:tcPr>
          <w:p w14:paraId="193AC325" w14:textId="77777777" w:rsidR="009D67E6" w:rsidRPr="009D67E6" w:rsidRDefault="009D67E6" w:rsidP="009D67E6">
            <w:pPr>
              <w:widowControl/>
              <w:spacing w:before="0" w:after="120" w:line="240" w:lineRule="auto"/>
              <w:rPr>
                <w:rFonts w:ascii="Tahoma" w:hAnsi="Tahoma" w:cs="Tahoma"/>
                <w:color w:val="000000"/>
                <w:szCs w:val="20"/>
              </w:rPr>
            </w:pPr>
          </w:p>
        </w:tc>
        <w:tc>
          <w:tcPr>
            <w:tcW w:w="1139" w:type="dxa"/>
          </w:tcPr>
          <w:p w14:paraId="7E5D3083"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Pr>
          <w:p w14:paraId="581B1C22"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(osebni žig in podpis)</w:t>
            </w:r>
          </w:p>
        </w:tc>
      </w:tr>
    </w:tbl>
    <w:p w14:paraId="2EA5590B"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1855D271"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2F76EB8E"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tbl>
      <w:tblPr>
        <w:tblStyle w:val="Tabelamre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565"/>
        <w:gridCol w:w="3543"/>
      </w:tblGrid>
      <w:tr w:rsidR="009D67E6" w:rsidRPr="009D67E6" w14:paraId="5FCAD880" w14:textId="77777777" w:rsidTr="00CC1ADD">
        <w:tc>
          <w:tcPr>
            <w:tcW w:w="4531" w:type="dxa"/>
          </w:tcPr>
          <w:p w14:paraId="00376A66"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Pr>
          <w:p w14:paraId="68F98D4A"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Pr>
          <w:p w14:paraId="48AE3F9A" w14:textId="77777777" w:rsidR="009D67E6" w:rsidRPr="009D67E6" w:rsidRDefault="009D67E6" w:rsidP="009D67E6">
            <w:pPr>
              <w:widowControl/>
              <w:spacing w:before="0" w:after="120" w:line="240" w:lineRule="auto"/>
              <w:jc w:val="center"/>
              <w:rPr>
                <w:rFonts w:ascii="Tahoma" w:hAnsi="Tahoma" w:cs="Tahoma"/>
                <w:color w:val="000000"/>
                <w:szCs w:val="20"/>
              </w:rPr>
            </w:pPr>
          </w:p>
        </w:tc>
      </w:tr>
      <w:tr w:rsidR="009D67E6" w:rsidRPr="009D67E6" w14:paraId="7A10CB99" w14:textId="77777777" w:rsidTr="00CC1A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03E09360"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V/Na __________________, dne ________</w:t>
            </w:r>
          </w:p>
        </w:tc>
        <w:tc>
          <w:tcPr>
            <w:tcW w:w="1565" w:type="dxa"/>
            <w:tcBorders>
              <w:top w:val="nil"/>
              <w:left w:val="nil"/>
              <w:bottom w:val="nil"/>
              <w:right w:val="nil"/>
            </w:tcBorders>
          </w:tcPr>
          <w:p w14:paraId="59827A6D"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Ponudnik:</w:t>
            </w:r>
          </w:p>
          <w:p w14:paraId="7D9F9C68"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Borders>
              <w:top w:val="nil"/>
              <w:left w:val="nil"/>
              <w:bottom w:val="nil"/>
              <w:right w:val="nil"/>
            </w:tcBorders>
          </w:tcPr>
          <w:p w14:paraId="6F4048CD" w14:textId="77777777" w:rsidR="009D67E6" w:rsidRPr="009D67E6" w:rsidRDefault="009D67E6" w:rsidP="009D67E6">
            <w:pPr>
              <w:widowControl/>
              <w:pBdr>
                <w:bottom w:val="single" w:sz="12" w:space="1" w:color="auto"/>
              </w:pBdr>
              <w:spacing w:before="0" w:after="120" w:line="240" w:lineRule="auto"/>
              <w:rPr>
                <w:rFonts w:ascii="Tahoma" w:hAnsi="Tahoma" w:cs="Tahoma"/>
                <w:color w:val="000000"/>
                <w:szCs w:val="20"/>
              </w:rPr>
            </w:pPr>
          </w:p>
          <w:p w14:paraId="1035C69A"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(naziv)</w:t>
            </w:r>
          </w:p>
        </w:tc>
      </w:tr>
      <w:tr w:rsidR="009D67E6" w:rsidRPr="009D67E6" w14:paraId="0AFF98D3" w14:textId="77777777" w:rsidTr="00CC1A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715F9BA0"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Borders>
              <w:top w:val="nil"/>
              <w:left w:val="nil"/>
              <w:bottom w:val="nil"/>
              <w:right w:val="nil"/>
            </w:tcBorders>
          </w:tcPr>
          <w:p w14:paraId="7BE22A74"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Borders>
              <w:top w:val="nil"/>
              <w:left w:val="nil"/>
              <w:bottom w:val="nil"/>
              <w:right w:val="nil"/>
            </w:tcBorders>
          </w:tcPr>
          <w:p w14:paraId="2E83A28C" w14:textId="77777777" w:rsidR="009D67E6" w:rsidRPr="009D67E6" w:rsidRDefault="009D67E6" w:rsidP="009D67E6">
            <w:pPr>
              <w:widowControl/>
              <w:spacing w:before="0" w:after="120" w:line="240" w:lineRule="auto"/>
              <w:rPr>
                <w:rFonts w:ascii="Tahoma" w:hAnsi="Tahoma" w:cs="Tahoma"/>
                <w:color w:val="000000"/>
                <w:szCs w:val="20"/>
              </w:rPr>
            </w:pPr>
          </w:p>
        </w:tc>
      </w:tr>
      <w:tr w:rsidR="009D67E6" w:rsidRPr="009D67E6" w14:paraId="00133A80" w14:textId="77777777" w:rsidTr="00CC1A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0A968077"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Borders>
              <w:top w:val="nil"/>
              <w:left w:val="nil"/>
              <w:bottom w:val="nil"/>
              <w:right w:val="nil"/>
            </w:tcBorders>
          </w:tcPr>
          <w:p w14:paraId="4ACB1658"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Borders>
              <w:top w:val="nil"/>
              <w:left w:val="nil"/>
              <w:bottom w:val="nil"/>
              <w:right w:val="nil"/>
            </w:tcBorders>
          </w:tcPr>
          <w:p w14:paraId="6C2501E3"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 xml:space="preserve">(žig in podpis odgovorne osebe) </w:t>
            </w:r>
          </w:p>
          <w:p w14:paraId="62C64C16" w14:textId="77777777" w:rsidR="009D67E6" w:rsidRPr="009D67E6" w:rsidRDefault="009D67E6" w:rsidP="009D67E6">
            <w:pPr>
              <w:widowControl/>
              <w:spacing w:before="0" w:after="120" w:line="240" w:lineRule="auto"/>
              <w:jc w:val="center"/>
              <w:rPr>
                <w:rFonts w:ascii="Tahoma" w:hAnsi="Tahoma" w:cs="Tahoma"/>
                <w:color w:val="000000"/>
                <w:szCs w:val="20"/>
              </w:rPr>
            </w:pPr>
          </w:p>
          <w:p w14:paraId="6C61D41C" w14:textId="77777777" w:rsidR="009D67E6" w:rsidRPr="009D67E6" w:rsidRDefault="009D67E6" w:rsidP="009D67E6">
            <w:pPr>
              <w:widowControl/>
              <w:spacing w:before="0" w:after="120" w:line="240" w:lineRule="auto"/>
              <w:jc w:val="center"/>
              <w:rPr>
                <w:rFonts w:ascii="Tahoma" w:hAnsi="Tahoma" w:cs="Tahoma"/>
                <w:color w:val="000000"/>
                <w:szCs w:val="20"/>
              </w:rPr>
            </w:pPr>
          </w:p>
        </w:tc>
      </w:tr>
    </w:tbl>
    <w:p w14:paraId="7CB7EB95" w14:textId="77777777" w:rsidR="009D67E6" w:rsidRPr="009D67E6" w:rsidRDefault="009D67E6" w:rsidP="009D67E6">
      <w:pPr>
        <w:widowControl/>
        <w:spacing w:before="0" w:line="240" w:lineRule="auto"/>
        <w:jc w:val="right"/>
        <w:rPr>
          <w:rFonts w:ascii="Tahoma" w:eastAsia="Times New Roman" w:hAnsi="Tahoma" w:cs="Tahoma"/>
          <w:color w:val="000000"/>
          <w:szCs w:val="20"/>
          <w:lang w:eastAsia="sl-SI"/>
        </w:rPr>
      </w:pPr>
    </w:p>
    <w:sectPr w:rsidR="009D67E6" w:rsidRPr="009D67E6" w:rsidSect="00110418">
      <w:footerReference w:type="default" r:id="rId9"/>
      <w:pgSz w:w="11900" w:h="16840"/>
      <w:pgMar w:top="1380" w:right="1300" w:bottom="920" w:left="1300" w:header="712" w:footer="737"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B23DA" w14:textId="77777777" w:rsidR="008A25B6" w:rsidRDefault="008A25B6" w:rsidP="009E4AA5">
      <w:pPr>
        <w:spacing w:line="240" w:lineRule="auto"/>
      </w:pPr>
      <w:r>
        <w:separator/>
      </w:r>
    </w:p>
  </w:endnote>
  <w:endnote w:type="continuationSeparator" w:id="0">
    <w:p w14:paraId="1E5F926B" w14:textId="77777777" w:rsidR="008A25B6" w:rsidRDefault="008A25B6" w:rsidP="009E4AA5">
      <w:pPr>
        <w:spacing w:line="240" w:lineRule="auto"/>
      </w:pPr>
      <w:r>
        <w:continuationSeparator/>
      </w:r>
    </w:p>
  </w:endnote>
  <w:endnote w:type="continuationNotice" w:id="1">
    <w:p w14:paraId="0F9666E0" w14:textId="77777777" w:rsidR="008A25B6" w:rsidRDefault="008A25B6">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181546819"/>
      <w:docPartObj>
        <w:docPartGallery w:val="Page Numbers (Bottom of Page)"/>
        <w:docPartUnique/>
      </w:docPartObj>
    </w:sdtPr>
    <w:sdtEndPr/>
    <w:sdtContent>
      <w:p w14:paraId="3D7B61E5" w14:textId="77777777" w:rsidR="00AA1752" w:rsidRPr="009E4AA5" w:rsidRDefault="00AA1752">
        <w:pPr>
          <w:pStyle w:val="Noga"/>
          <w:jc w:val="right"/>
          <w:rPr>
            <w:rFonts w:ascii="Times New Roman" w:hAnsi="Times New Roman" w:cs="Times New Roman"/>
          </w:rPr>
        </w:pPr>
        <w:r w:rsidRPr="009E4AA5">
          <w:rPr>
            <w:rFonts w:ascii="Times New Roman" w:hAnsi="Times New Roman" w:cs="Times New Roman"/>
          </w:rPr>
          <w:fldChar w:fldCharType="begin"/>
        </w:r>
        <w:r w:rsidRPr="009E4AA5">
          <w:rPr>
            <w:rFonts w:ascii="Times New Roman" w:hAnsi="Times New Roman" w:cs="Times New Roman"/>
          </w:rPr>
          <w:instrText>PAGE   \* MERGEFORMAT</w:instrText>
        </w:r>
        <w:r w:rsidRPr="009E4AA5">
          <w:rPr>
            <w:rFonts w:ascii="Times New Roman" w:hAnsi="Times New Roman" w:cs="Times New Roman"/>
          </w:rPr>
          <w:fldChar w:fldCharType="separate"/>
        </w:r>
        <w:r w:rsidR="00A45B46">
          <w:rPr>
            <w:rFonts w:ascii="Times New Roman" w:hAnsi="Times New Roman" w:cs="Times New Roman"/>
            <w:noProof/>
          </w:rPr>
          <w:t>V</w:t>
        </w:r>
        <w:r w:rsidRPr="009E4AA5">
          <w:rPr>
            <w:rFonts w:ascii="Times New Roman" w:hAnsi="Times New Roman" w:cs="Times New Roman"/>
          </w:rPr>
          <w:fldChar w:fldCharType="end"/>
        </w:r>
      </w:p>
    </w:sdtContent>
  </w:sdt>
  <w:p w14:paraId="4167608A" w14:textId="77777777" w:rsidR="00AA1752" w:rsidRDefault="00AA1752">
    <w:pPr>
      <w:spacing w:line="200" w:lineRule="exact"/>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442753"/>
      <w:docPartObj>
        <w:docPartGallery w:val="Page Numbers (Bottom of Page)"/>
        <w:docPartUnique/>
      </w:docPartObj>
    </w:sdtPr>
    <w:sdtEndPr/>
    <w:sdtContent>
      <w:p w14:paraId="79D8783F" w14:textId="472D2FE6" w:rsidR="00DA6506" w:rsidRDefault="00DA6506">
        <w:pPr>
          <w:pStyle w:val="Noga"/>
          <w:jc w:val="right"/>
        </w:pPr>
        <w:r>
          <w:fldChar w:fldCharType="begin"/>
        </w:r>
        <w:r>
          <w:instrText>PAGE   \* MERGEFORMAT</w:instrText>
        </w:r>
        <w:r>
          <w:fldChar w:fldCharType="separate"/>
        </w:r>
        <w:r w:rsidR="00B72C1B">
          <w:rPr>
            <w:noProof/>
          </w:rPr>
          <w:t>12</w:t>
        </w:r>
        <w:r>
          <w:fldChar w:fldCharType="end"/>
        </w:r>
      </w:p>
    </w:sdtContent>
  </w:sdt>
  <w:p w14:paraId="3B412F7B" w14:textId="77777777" w:rsidR="00AA1752" w:rsidRDefault="00AA1752">
    <w:pPr>
      <w:spacing w:line="200" w:lineRule="exact"/>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2BAE7" w14:textId="77777777" w:rsidR="008A25B6" w:rsidRDefault="008A25B6" w:rsidP="009E4AA5">
      <w:pPr>
        <w:spacing w:line="240" w:lineRule="auto"/>
      </w:pPr>
      <w:r>
        <w:separator/>
      </w:r>
    </w:p>
  </w:footnote>
  <w:footnote w:type="continuationSeparator" w:id="0">
    <w:p w14:paraId="52084E95" w14:textId="77777777" w:rsidR="008A25B6" w:rsidRDefault="008A25B6" w:rsidP="009E4AA5">
      <w:pPr>
        <w:spacing w:line="240" w:lineRule="auto"/>
      </w:pPr>
      <w:r>
        <w:continuationSeparator/>
      </w:r>
    </w:p>
  </w:footnote>
  <w:footnote w:type="continuationNotice" w:id="1">
    <w:p w14:paraId="6BFEF00C" w14:textId="77777777" w:rsidR="008A25B6" w:rsidRDefault="008A25B6">
      <w:pPr>
        <w:spacing w:before="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5FFA"/>
    <w:multiLevelType w:val="hybridMultilevel"/>
    <w:tmpl w:val="FFAE823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 w15:restartNumberingAfterBreak="0">
    <w:nsid w:val="065F2682"/>
    <w:multiLevelType w:val="multilevel"/>
    <w:tmpl w:val="D1D8FDF4"/>
    <w:lvl w:ilvl="0">
      <w:start w:val="1"/>
      <w:numFmt w:val="decimal"/>
      <w:pStyle w:val="Naslov1"/>
      <w:lvlText w:val="%1."/>
      <w:lvlJc w:val="left"/>
      <w:pPr>
        <w:ind w:left="360" w:hanging="360"/>
      </w:pPr>
      <w:rPr>
        <w:rFonts w:ascii="Verdana" w:hAnsi="Verdana"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2"/>
      <w:lvlText w:val="%1.%2"/>
      <w:lvlJc w:val="left"/>
      <w:pPr>
        <w:ind w:left="1134" w:hanging="7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slov3"/>
      <w:lvlText w:val="%1.%2.%3"/>
      <w:lvlJc w:val="left"/>
      <w:pPr>
        <w:ind w:left="1224" w:hanging="5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slov4"/>
      <w:lvlText w:val="%1.%2.%3.%4"/>
      <w:lvlJc w:val="left"/>
      <w:pPr>
        <w:ind w:left="1728" w:hanging="648"/>
      </w:pPr>
      <w:rPr>
        <w:rFonts w:hint="default"/>
      </w:rPr>
    </w:lvl>
    <w:lvl w:ilvl="4">
      <w:start w:val="1"/>
      <w:numFmt w:val="decimal"/>
      <w:pStyle w:val="Naslov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E7252C"/>
    <w:multiLevelType w:val="hybridMultilevel"/>
    <w:tmpl w:val="9606FF0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 w15:restartNumberingAfterBreak="0">
    <w:nsid w:val="112A284B"/>
    <w:multiLevelType w:val="hybridMultilevel"/>
    <w:tmpl w:val="EF10B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31E1F42"/>
    <w:multiLevelType w:val="hybridMultilevel"/>
    <w:tmpl w:val="E004AFC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2EEF4467"/>
    <w:multiLevelType w:val="hybridMultilevel"/>
    <w:tmpl w:val="F31E47A6"/>
    <w:lvl w:ilvl="0" w:tplc="287EAF52">
      <w:start w:val="1"/>
      <w:numFmt w:val="upperRoman"/>
      <w:lvlText w:val="%1."/>
      <w:lvlJc w:val="left"/>
      <w:pPr>
        <w:ind w:left="1004" w:hanging="72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0BA6145"/>
    <w:multiLevelType w:val="hybridMultilevel"/>
    <w:tmpl w:val="C0563234"/>
    <w:lvl w:ilvl="0" w:tplc="8B000A5A">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5D71AB"/>
    <w:multiLevelType w:val="hybridMultilevel"/>
    <w:tmpl w:val="0BDC3F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70653D0"/>
    <w:multiLevelType w:val="hybridMultilevel"/>
    <w:tmpl w:val="571AE7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CA60CBB"/>
    <w:multiLevelType w:val="hybridMultilevel"/>
    <w:tmpl w:val="A72E2B68"/>
    <w:lvl w:ilvl="0" w:tplc="30C67360">
      <w:numFmt w:val="bullet"/>
      <w:lvlText w:val="-"/>
      <w:lvlJc w:val="left"/>
      <w:pPr>
        <w:ind w:left="720" w:hanging="360"/>
      </w:pPr>
      <w:rPr>
        <w:rFonts w:ascii="Calibri" w:eastAsia="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53456D6"/>
    <w:multiLevelType w:val="hybridMultilevel"/>
    <w:tmpl w:val="A67A36D8"/>
    <w:lvl w:ilvl="0" w:tplc="4AC006BE">
      <w:numFmt w:val="bullet"/>
      <w:lvlText w:val="-"/>
      <w:lvlJc w:val="left"/>
      <w:pPr>
        <w:ind w:left="1065" w:hanging="705"/>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D3A7C0C"/>
    <w:multiLevelType w:val="hybridMultilevel"/>
    <w:tmpl w:val="9550B3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1"/>
  </w:num>
  <w:num w:numId="3">
    <w:abstractNumId w:val="5"/>
  </w:num>
  <w:num w:numId="4">
    <w:abstractNumId w:val="2"/>
  </w:num>
  <w:num w:numId="5">
    <w:abstractNumId w:val="0"/>
  </w:num>
  <w:num w:numId="6">
    <w:abstractNumId w:val="4"/>
  </w:num>
  <w:num w:numId="7">
    <w:abstractNumId w:val="9"/>
  </w:num>
  <w:num w:numId="8">
    <w:abstractNumId w:val="3"/>
  </w:num>
  <w:num w:numId="9">
    <w:abstractNumId w:val="10"/>
  </w:num>
  <w:num w:numId="10">
    <w:abstractNumId w:val="11"/>
  </w:num>
  <w:num w:numId="11">
    <w:abstractNumId w:val="6"/>
  </w:num>
  <w:num w:numId="12">
    <w:abstractNumId w:val="7"/>
  </w:num>
  <w:num w:numId="1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hideGrammaticalError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AA5"/>
    <w:rsid w:val="00010616"/>
    <w:rsid w:val="00012CDE"/>
    <w:rsid w:val="000147DD"/>
    <w:rsid w:val="000149C2"/>
    <w:rsid w:val="00021B12"/>
    <w:rsid w:val="00022D8D"/>
    <w:rsid w:val="00023323"/>
    <w:rsid w:val="0002441D"/>
    <w:rsid w:val="00026F71"/>
    <w:rsid w:val="0002794A"/>
    <w:rsid w:val="000312EF"/>
    <w:rsid w:val="00032AE3"/>
    <w:rsid w:val="000339C6"/>
    <w:rsid w:val="000349B5"/>
    <w:rsid w:val="00037FA6"/>
    <w:rsid w:val="000405FE"/>
    <w:rsid w:val="00041176"/>
    <w:rsid w:val="000416A8"/>
    <w:rsid w:val="0004295A"/>
    <w:rsid w:val="0004332D"/>
    <w:rsid w:val="00045A56"/>
    <w:rsid w:val="00047C13"/>
    <w:rsid w:val="00055432"/>
    <w:rsid w:val="00055606"/>
    <w:rsid w:val="00055DC2"/>
    <w:rsid w:val="000561E3"/>
    <w:rsid w:val="00056E48"/>
    <w:rsid w:val="00057B39"/>
    <w:rsid w:val="00066AF4"/>
    <w:rsid w:val="00067EE0"/>
    <w:rsid w:val="0007004B"/>
    <w:rsid w:val="000751FE"/>
    <w:rsid w:val="00076748"/>
    <w:rsid w:val="0008207F"/>
    <w:rsid w:val="00082B4D"/>
    <w:rsid w:val="00083207"/>
    <w:rsid w:val="000837B3"/>
    <w:rsid w:val="00091012"/>
    <w:rsid w:val="000942FB"/>
    <w:rsid w:val="00095571"/>
    <w:rsid w:val="000965AF"/>
    <w:rsid w:val="0009791D"/>
    <w:rsid w:val="000A030D"/>
    <w:rsid w:val="000A0ED0"/>
    <w:rsid w:val="000A1FFD"/>
    <w:rsid w:val="000A7468"/>
    <w:rsid w:val="000B1173"/>
    <w:rsid w:val="000C484C"/>
    <w:rsid w:val="000C5BB2"/>
    <w:rsid w:val="000C5C5C"/>
    <w:rsid w:val="000C611B"/>
    <w:rsid w:val="000D08CA"/>
    <w:rsid w:val="000D489B"/>
    <w:rsid w:val="000D4E2A"/>
    <w:rsid w:val="000D5B41"/>
    <w:rsid w:val="000D772F"/>
    <w:rsid w:val="000E0931"/>
    <w:rsid w:val="000E1D0B"/>
    <w:rsid w:val="000E2B06"/>
    <w:rsid w:val="000E3BEB"/>
    <w:rsid w:val="000E6E51"/>
    <w:rsid w:val="000F0F48"/>
    <w:rsid w:val="000F1C47"/>
    <w:rsid w:val="000F3F7B"/>
    <w:rsid w:val="000F4B29"/>
    <w:rsid w:val="000F6B57"/>
    <w:rsid w:val="00102C63"/>
    <w:rsid w:val="00103CA4"/>
    <w:rsid w:val="00106828"/>
    <w:rsid w:val="00110418"/>
    <w:rsid w:val="00110CD9"/>
    <w:rsid w:val="001156A9"/>
    <w:rsid w:val="00116C0F"/>
    <w:rsid w:val="001203C1"/>
    <w:rsid w:val="001203F1"/>
    <w:rsid w:val="0012053E"/>
    <w:rsid w:val="00124F99"/>
    <w:rsid w:val="00126D29"/>
    <w:rsid w:val="0012760E"/>
    <w:rsid w:val="001302BE"/>
    <w:rsid w:val="00130A3F"/>
    <w:rsid w:val="00132841"/>
    <w:rsid w:val="001333C7"/>
    <w:rsid w:val="0013344E"/>
    <w:rsid w:val="0013398A"/>
    <w:rsid w:val="00134CB4"/>
    <w:rsid w:val="0015061E"/>
    <w:rsid w:val="00150A60"/>
    <w:rsid w:val="001561FF"/>
    <w:rsid w:val="0015634E"/>
    <w:rsid w:val="00157FD2"/>
    <w:rsid w:val="00162729"/>
    <w:rsid w:val="00162B37"/>
    <w:rsid w:val="00164757"/>
    <w:rsid w:val="00165876"/>
    <w:rsid w:val="00167329"/>
    <w:rsid w:val="00173239"/>
    <w:rsid w:val="00174B41"/>
    <w:rsid w:val="0017584A"/>
    <w:rsid w:val="00177200"/>
    <w:rsid w:val="00177F66"/>
    <w:rsid w:val="001802BE"/>
    <w:rsid w:val="001821DB"/>
    <w:rsid w:val="00184807"/>
    <w:rsid w:val="00186B83"/>
    <w:rsid w:val="00195C48"/>
    <w:rsid w:val="001A163C"/>
    <w:rsid w:val="001B0148"/>
    <w:rsid w:val="001B0E3D"/>
    <w:rsid w:val="001B20B8"/>
    <w:rsid w:val="001B3CFF"/>
    <w:rsid w:val="001B71FE"/>
    <w:rsid w:val="001B72DC"/>
    <w:rsid w:val="001C03F5"/>
    <w:rsid w:val="001C0AB1"/>
    <w:rsid w:val="001C15FF"/>
    <w:rsid w:val="001C3872"/>
    <w:rsid w:val="001C51A8"/>
    <w:rsid w:val="001C561B"/>
    <w:rsid w:val="001C573F"/>
    <w:rsid w:val="001D0569"/>
    <w:rsid w:val="001D0AC5"/>
    <w:rsid w:val="001D188C"/>
    <w:rsid w:val="001D284E"/>
    <w:rsid w:val="001D4650"/>
    <w:rsid w:val="001D6EBF"/>
    <w:rsid w:val="001D7AF4"/>
    <w:rsid w:val="001E3007"/>
    <w:rsid w:val="001E401A"/>
    <w:rsid w:val="001E44E1"/>
    <w:rsid w:val="001F0F90"/>
    <w:rsid w:val="001F6AE5"/>
    <w:rsid w:val="00200E5A"/>
    <w:rsid w:val="00202C63"/>
    <w:rsid w:val="002123B4"/>
    <w:rsid w:val="00212CAA"/>
    <w:rsid w:val="00215BAE"/>
    <w:rsid w:val="0021799D"/>
    <w:rsid w:val="002179C6"/>
    <w:rsid w:val="00224CB7"/>
    <w:rsid w:val="00226394"/>
    <w:rsid w:val="002273C7"/>
    <w:rsid w:val="00230501"/>
    <w:rsid w:val="0023124C"/>
    <w:rsid w:val="00232CD9"/>
    <w:rsid w:val="00236950"/>
    <w:rsid w:val="00247C82"/>
    <w:rsid w:val="00251AD1"/>
    <w:rsid w:val="002618CD"/>
    <w:rsid w:val="0027024F"/>
    <w:rsid w:val="002750BD"/>
    <w:rsid w:val="002751B0"/>
    <w:rsid w:val="00275B76"/>
    <w:rsid w:val="00275FC4"/>
    <w:rsid w:val="0027748D"/>
    <w:rsid w:val="00280994"/>
    <w:rsid w:val="00280E96"/>
    <w:rsid w:val="00283A40"/>
    <w:rsid w:val="00290B4D"/>
    <w:rsid w:val="002A0725"/>
    <w:rsid w:val="002A4431"/>
    <w:rsid w:val="002A72AE"/>
    <w:rsid w:val="002A7A3E"/>
    <w:rsid w:val="002A7F88"/>
    <w:rsid w:val="002B6E5D"/>
    <w:rsid w:val="002C263D"/>
    <w:rsid w:val="002C5011"/>
    <w:rsid w:val="002C5045"/>
    <w:rsid w:val="002D29E5"/>
    <w:rsid w:val="002D2BF7"/>
    <w:rsid w:val="002D69EB"/>
    <w:rsid w:val="002D75CA"/>
    <w:rsid w:val="002E7D33"/>
    <w:rsid w:val="002F1FD8"/>
    <w:rsid w:val="002F3A8B"/>
    <w:rsid w:val="002F5392"/>
    <w:rsid w:val="002F7F2E"/>
    <w:rsid w:val="00301C9D"/>
    <w:rsid w:val="00301DBB"/>
    <w:rsid w:val="00302583"/>
    <w:rsid w:val="003055D7"/>
    <w:rsid w:val="00305C5B"/>
    <w:rsid w:val="00305D7F"/>
    <w:rsid w:val="00307EC8"/>
    <w:rsid w:val="00313B69"/>
    <w:rsid w:val="00315512"/>
    <w:rsid w:val="00321902"/>
    <w:rsid w:val="00321DDE"/>
    <w:rsid w:val="003223C7"/>
    <w:rsid w:val="003248CF"/>
    <w:rsid w:val="00333F39"/>
    <w:rsid w:val="00335498"/>
    <w:rsid w:val="00344C8B"/>
    <w:rsid w:val="00346891"/>
    <w:rsid w:val="003513FD"/>
    <w:rsid w:val="00352B16"/>
    <w:rsid w:val="00353834"/>
    <w:rsid w:val="003627BB"/>
    <w:rsid w:val="003644B9"/>
    <w:rsid w:val="0036664B"/>
    <w:rsid w:val="00370C18"/>
    <w:rsid w:val="00372FA5"/>
    <w:rsid w:val="00373073"/>
    <w:rsid w:val="00375770"/>
    <w:rsid w:val="003800B6"/>
    <w:rsid w:val="00380275"/>
    <w:rsid w:val="00382644"/>
    <w:rsid w:val="00386B25"/>
    <w:rsid w:val="00392AD6"/>
    <w:rsid w:val="003A2593"/>
    <w:rsid w:val="003A3670"/>
    <w:rsid w:val="003A6F3C"/>
    <w:rsid w:val="003B0240"/>
    <w:rsid w:val="003B3515"/>
    <w:rsid w:val="003B5C42"/>
    <w:rsid w:val="003B61A1"/>
    <w:rsid w:val="003C09CD"/>
    <w:rsid w:val="003C5C20"/>
    <w:rsid w:val="003D007A"/>
    <w:rsid w:val="003D2706"/>
    <w:rsid w:val="003D6219"/>
    <w:rsid w:val="003E4E3D"/>
    <w:rsid w:val="003E50B1"/>
    <w:rsid w:val="003E671C"/>
    <w:rsid w:val="003E6E5D"/>
    <w:rsid w:val="003F0B02"/>
    <w:rsid w:val="003F2BBE"/>
    <w:rsid w:val="003F2E76"/>
    <w:rsid w:val="003F539E"/>
    <w:rsid w:val="003F7BC0"/>
    <w:rsid w:val="004012D6"/>
    <w:rsid w:val="00402333"/>
    <w:rsid w:val="004031CD"/>
    <w:rsid w:val="004035F2"/>
    <w:rsid w:val="00406553"/>
    <w:rsid w:val="00413EA2"/>
    <w:rsid w:val="00414C27"/>
    <w:rsid w:val="0041586C"/>
    <w:rsid w:val="00420F60"/>
    <w:rsid w:val="00421321"/>
    <w:rsid w:val="00422404"/>
    <w:rsid w:val="00430201"/>
    <w:rsid w:val="00434446"/>
    <w:rsid w:val="00441271"/>
    <w:rsid w:val="0044192B"/>
    <w:rsid w:val="00443917"/>
    <w:rsid w:val="00451C69"/>
    <w:rsid w:val="00452DCB"/>
    <w:rsid w:val="00453F4D"/>
    <w:rsid w:val="00460ED3"/>
    <w:rsid w:val="004646E6"/>
    <w:rsid w:val="00464C2B"/>
    <w:rsid w:val="0047013F"/>
    <w:rsid w:val="004709ED"/>
    <w:rsid w:val="00476C5A"/>
    <w:rsid w:val="00477714"/>
    <w:rsid w:val="004813E0"/>
    <w:rsid w:val="0048454C"/>
    <w:rsid w:val="0048593C"/>
    <w:rsid w:val="00485F2D"/>
    <w:rsid w:val="00487143"/>
    <w:rsid w:val="0049289F"/>
    <w:rsid w:val="00496825"/>
    <w:rsid w:val="004A5D0A"/>
    <w:rsid w:val="004B1E10"/>
    <w:rsid w:val="004B20C1"/>
    <w:rsid w:val="004B5A97"/>
    <w:rsid w:val="004B5B68"/>
    <w:rsid w:val="004C17D8"/>
    <w:rsid w:val="004C1D73"/>
    <w:rsid w:val="004D0D3B"/>
    <w:rsid w:val="004E2188"/>
    <w:rsid w:val="004E63CC"/>
    <w:rsid w:val="004E7C22"/>
    <w:rsid w:val="004F226F"/>
    <w:rsid w:val="004F6879"/>
    <w:rsid w:val="00502395"/>
    <w:rsid w:val="005103FA"/>
    <w:rsid w:val="005109BC"/>
    <w:rsid w:val="0051204F"/>
    <w:rsid w:val="00513E23"/>
    <w:rsid w:val="0051584F"/>
    <w:rsid w:val="00516EE7"/>
    <w:rsid w:val="00520E1B"/>
    <w:rsid w:val="00522440"/>
    <w:rsid w:val="00523FD1"/>
    <w:rsid w:val="0052411D"/>
    <w:rsid w:val="005243F3"/>
    <w:rsid w:val="00525AC8"/>
    <w:rsid w:val="00530B52"/>
    <w:rsid w:val="00536494"/>
    <w:rsid w:val="005412C2"/>
    <w:rsid w:val="00543E3F"/>
    <w:rsid w:val="005446B8"/>
    <w:rsid w:val="00545876"/>
    <w:rsid w:val="005463E7"/>
    <w:rsid w:val="00551749"/>
    <w:rsid w:val="00556764"/>
    <w:rsid w:val="005568F6"/>
    <w:rsid w:val="00556DDD"/>
    <w:rsid w:val="00563F25"/>
    <w:rsid w:val="005641D8"/>
    <w:rsid w:val="00565C77"/>
    <w:rsid w:val="005702F8"/>
    <w:rsid w:val="0057269D"/>
    <w:rsid w:val="0057395E"/>
    <w:rsid w:val="00574579"/>
    <w:rsid w:val="00574F3A"/>
    <w:rsid w:val="00584E0B"/>
    <w:rsid w:val="005863AD"/>
    <w:rsid w:val="00590D99"/>
    <w:rsid w:val="00591BB4"/>
    <w:rsid w:val="00595EAA"/>
    <w:rsid w:val="005A371B"/>
    <w:rsid w:val="005A4BAA"/>
    <w:rsid w:val="005A705E"/>
    <w:rsid w:val="005A7167"/>
    <w:rsid w:val="005B022C"/>
    <w:rsid w:val="005C116F"/>
    <w:rsid w:val="005C1CC7"/>
    <w:rsid w:val="005D0ADD"/>
    <w:rsid w:val="005D17BE"/>
    <w:rsid w:val="005D4612"/>
    <w:rsid w:val="005D5173"/>
    <w:rsid w:val="005E007E"/>
    <w:rsid w:val="005E113B"/>
    <w:rsid w:val="005E15AF"/>
    <w:rsid w:val="005E1C0E"/>
    <w:rsid w:val="005E4715"/>
    <w:rsid w:val="005E6BDC"/>
    <w:rsid w:val="005E7EF1"/>
    <w:rsid w:val="005F284D"/>
    <w:rsid w:val="005F4B5D"/>
    <w:rsid w:val="00601518"/>
    <w:rsid w:val="0060355E"/>
    <w:rsid w:val="00606F46"/>
    <w:rsid w:val="00612111"/>
    <w:rsid w:val="006168EF"/>
    <w:rsid w:val="006228BA"/>
    <w:rsid w:val="00622ED8"/>
    <w:rsid w:val="00623AC3"/>
    <w:rsid w:val="00624766"/>
    <w:rsid w:val="00624F30"/>
    <w:rsid w:val="00630D24"/>
    <w:rsid w:val="00632BF4"/>
    <w:rsid w:val="00633089"/>
    <w:rsid w:val="006336C0"/>
    <w:rsid w:val="00634AD1"/>
    <w:rsid w:val="00640E98"/>
    <w:rsid w:val="0064546D"/>
    <w:rsid w:val="00647286"/>
    <w:rsid w:val="00653B3F"/>
    <w:rsid w:val="0065652F"/>
    <w:rsid w:val="00663233"/>
    <w:rsid w:val="00663CAF"/>
    <w:rsid w:val="0066483D"/>
    <w:rsid w:val="00677EE4"/>
    <w:rsid w:val="00680948"/>
    <w:rsid w:val="00684E34"/>
    <w:rsid w:val="00685146"/>
    <w:rsid w:val="0069402E"/>
    <w:rsid w:val="0069469B"/>
    <w:rsid w:val="00695747"/>
    <w:rsid w:val="006A1593"/>
    <w:rsid w:val="006A549F"/>
    <w:rsid w:val="006A5EFA"/>
    <w:rsid w:val="006A7455"/>
    <w:rsid w:val="006A7A89"/>
    <w:rsid w:val="006B0BE8"/>
    <w:rsid w:val="006B4D75"/>
    <w:rsid w:val="006C0AF5"/>
    <w:rsid w:val="006C1A2E"/>
    <w:rsid w:val="006C2ADB"/>
    <w:rsid w:val="006C7533"/>
    <w:rsid w:val="006D3C64"/>
    <w:rsid w:val="006D4F52"/>
    <w:rsid w:val="006D6AA4"/>
    <w:rsid w:val="006E649B"/>
    <w:rsid w:val="006E705D"/>
    <w:rsid w:val="00701176"/>
    <w:rsid w:val="00701744"/>
    <w:rsid w:val="00703C32"/>
    <w:rsid w:val="00705967"/>
    <w:rsid w:val="007063CA"/>
    <w:rsid w:val="00714380"/>
    <w:rsid w:val="00715381"/>
    <w:rsid w:val="007159A6"/>
    <w:rsid w:val="0072297C"/>
    <w:rsid w:val="0072468C"/>
    <w:rsid w:val="00734799"/>
    <w:rsid w:val="007347B2"/>
    <w:rsid w:val="00734F0F"/>
    <w:rsid w:val="00735172"/>
    <w:rsid w:val="007353F0"/>
    <w:rsid w:val="00736653"/>
    <w:rsid w:val="0074341B"/>
    <w:rsid w:val="00747968"/>
    <w:rsid w:val="00753355"/>
    <w:rsid w:val="0075387B"/>
    <w:rsid w:val="00754C3D"/>
    <w:rsid w:val="007554F0"/>
    <w:rsid w:val="007558DE"/>
    <w:rsid w:val="007561B6"/>
    <w:rsid w:val="00756707"/>
    <w:rsid w:val="007578D4"/>
    <w:rsid w:val="00762E51"/>
    <w:rsid w:val="00762E58"/>
    <w:rsid w:val="00763491"/>
    <w:rsid w:val="00765326"/>
    <w:rsid w:val="00772AE1"/>
    <w:rsid w:val="00774387"/>
    <w:rsid w:val="007815FC"/>
    <w:rsid w:val="007902B8"/>
    <w:rsid w:val="007918E9"/>
    <w:rsid w:val="007973CF"/>
    <w:rsid w:val="007A2AC8"/>
    <w:rsid w:val="007A476E"/>
    <w:rsid w:val="007B0A52"/>
    <w:rsid w:val="007B51EB"/>
    <w:rsid w:val="007C0028"/>
    <w:rsid w:val="007C1C9E"/>
    <w:rsid w:val="007C2507"/>
    <w:rsid w:val="007D4DF7"/>
    <w:rsid w:val="007E321D"/>
    <w:rsid w:val="007E6897"/>
    <w:rsid w:val="007E6EF6"/>
    <w:rsid w:val="007F28C2"/>
    <w:rsid w:val="007F49FF"/>
    <w:rsid w:val="007F4D87"/>
    <w:rsid w:val="00800837"/>
    <w:rsid w:val="00807070"/>
    <w:rsid w:val="008100A2"/>
    <w:rsid w:val="0081063C"/>
    <w:rsid w:val="008109BB"/>
    <w:rsid w:val="008131FB"/>
    <w:rsid w:val="008216DF"/>
    <w:rsid w:val="0082789B"/>
    <w:rsid w:val="0082789C"/>
    <w:rsid w:val="00830B9A"/>
    <w:rsid w:val="00833549"/>
    <w:rsid w:val="00835616"/>
    <w:rsid w:val="00835707"/>
    <w:rsid w:val="00836B0C"/>
    <w:rsid w:val="00840BE1"/>
    <w:rsid w:val="00844C41"/>
    <w:rsid w:val="00846257"/>
    <w:rsid w:val="00846743"/>
    <w:rsid w:val="00846E07"/>
    <w:rsid w:val="008476B1"/>
    <w:rsid w:val="0085197F"/>
    <w:rsid w:val="00853D49"/>
    <w:rsid w:val="00857301"/>
    <w:rsid w:val="00857E05"/>
    <w:rsid w:val="00861480"/>
    <w:rsid w:val="00865FB8"/>
    <w:rsid w:val="008701BD"/>
    <w:rsid w:val="00870C6C"/>
    <w:rsid w:val="008710F3"/>
    <w:rsid w:val="00873346"/>
    <w:rsid w:val="00880DE4"/>
    <w:rsid w:val="00882718"/>
    <w:rsid w:val="00882F1D"/>
    <w:rsid w:val="00885F2B"/>
    <w:rsid w:val="00886BE8"/>
    <w:rsid w:val="00886E2B"/>
    <w:rsid w:val="00890B84"/>
    <w:rsid w:val="00894F93"/>
    <w:rsid w:val="008954C3"/>
    <w:rsid w:val="00895DA2"/>
    <w:rsid w:val="00897128"/>
    <w:rsid w:val="008A25B6"/>
    <w:rsid w:val="008A2884"/>
    <w:rsid w:val="008B33D5"/>
    <w:rsid w:val="008B6A88"/>
    <w:rsid w:val="008C0F66"/>
    <w:rsid w:val="008C2B8E"/>
    <w:rsid w:val="008C5F08"/>
    <w:rsid w:val="008C764A"/>
    <w:rsid w:val="008D0EFD"/>
    <w:rsid w:val="008D3FE0"/>
    <w:rsid w:val="008D4FC8"/>
    <w:rsid w:val="008D670C"/>
    <w:rsid w:val="008E0DF7"/>
    <w:rsid w:val="008E1514"/>
    <w:rsid w:val="008E316B"/>
    <w:rsid w:val="008E6176"/>
    <w:rsid w:val="008F0AAD"/>
    <w:rsid w:val="008F18E9"/>
    <w:rsid w:val="008F3E2A"/>
    <w:rsid w:val="008F44DD"/>
    <w:rsid w:val="008F5D48"/>
    <w:rsid w:val="00900286"/>
    <w:rsid w:val="009005AC"/>
    <w:rsid w:val="009052A0"/>
    <w:rsid w:val="0091112E"/>
    <w:rsid w:val="00911AF7"/>
    <w:rsid w:val="009153E4"/>
    <w:rsid w:val="0091686D"/>
    <w:rsid w:val="0091740A"/>
    <w:rsid w:val="0092678A"/>
    <w:rsid w:val="009275B7"/>
    <w:rsid w:val="0093077D"/>
    <w:rsid w:val="00931AE6"/>
    <w:rsid w:val="00931FD6"/>
    <w:rsid w:val="00933989"/>
    <w:rsid w:val="009347A5"/>
    <w:rsid w:val="00940CCA"/>
    <w:rsid w:val="009414D1"/>
    <w:rsid w:val="00944203"/>
    <w:rsid w:val="009454F2"/>
    <w:rsid w:val="0095614C"/>
    <w:rsid w:val="009615BE"/>
    <w:rsid w:val="009620E0"/>
    <w:rsid w:val="0096348B"/>
    <w:rsid w:val="009658A7"/>
    <w:rsid w:val="009665C4"/>
    <w:rsid w:val="00974AFB"/>
    <w:rsid w:val="0098021B"/>
    <w:rsid w:val="00990C17"/>
    <w:rsid w:val="00991B04"/>
    <w:rsid w:val="00991DDF"/>
    <w:rsid w:val="009920D1"/>
    <w:rsid w:val="009920EA"/>
    <w:rsid w:val="009955F3"/>
    <w:rsid w:val="00996163"/>
    <w:rsid w:val="0099691D"/>
    <w:rsid w:val="00996C66"/>
    <w:rsid w:val="00997E07"/>
    <w:rsid w:val="009A1021"/>
    <w:rsid w:val="009A7EF8"/>
    <w:rsid w:val="009B24F4"/>
    <w:rsid w:val="009B300E"/>
    <w:rsid w:val="009B40B1"/>
    <w:rsid w:val="009B7A0A"/>
    <w:rsid w:val="009C1AF5"/>
    <w:rsid w:val="009C7B67"/>
    <w:rsid w:val="009D156B"/>
    <w:rsid w:val="009D188D"/>
    <w:rsid w:val="009D2270"/>
    <w:rsid w:val="009D2A6E"/>
    <w:rsid w:val="009D67E6"/>
    <w:rsid w:val="009E4AA5"/>
    <w:rsid w:val="009E6088"/>
    <w:rsid w:val="009E6328"/>
    <w:rsid w:val="009F47CD"/>
    <w:rsid w:val="009F5D7D"/>
    <w:rsid w:val="009F6052"/>
    <w:rsid w:val="009F6630"/>
    <w:rsid w:val="009F7E2B"/>
    <w:rsid w:val="00A005D7"/>
    <w:rsid w:val="00A04BCA"/>
    <w:rsid w:val="00A06272"/>
    <w:rsid w:val="00A07615"/>
    <w:rsid w:val="00A0786A"/>
    <w:rsid w:val="00A118E0"/>
    <w:rsid w:val="00A11E18"/>
    <w:rsid w:val="00A13DDF"/>
    <w:rsid w:val="00A20017"/>
    <w:rsid w:val="00A2167D"/>
    <w:rsid w:val="00A21930"/>
    <w:rsid w:val="00A22FEC"/>
    <w:rsid w:val="00A240C0"/>
    <w:rsid w:val="00A24B26"/>
    <w:rsid w:val="00A2545A"/>
    <w:rsid w:val="00A32ECD"/>
    <w:rsid w:val="00A33279"/>
    <w:rsid w:val="00A370FD"/>
    <w:rsid w:val="00A41725"/>
    <w:rsid w:val="00A4385A"/>
    <w:rsid w:val="00A442DB"/>
    <w:rsid w:val="00A44FD9"/>
    <w:rsid w:val="00A45B46"/>
    <w:rsid w:val="00A50B25"/>
    <w:rsid w:val="00A52848"/>
    <w:rsid w:val="00A534B6"/>
    <w:rsid w:val="00A55334"/>
    <w:rsid w:val="00A57B9E"/>
    <w:rsid w:val="00A60923"/>
    <w:rsid w:val="00A63659"/>
    <w:rsid w:val="00A63AC6"/>
    <w:rsid w:val="00A66775"/>
    <w:rsid w:val="00A677FA"/>
    <w:rsid w:val="00A720E6"/>
    <w:rsid w:val="00A73AF6"/>
    <w:rsid w:val="00A74D4B"/>
    <w:rsid w:val="00A75E17"/>
    <w:rsid w:val="00A83796"/>
    <w:rsid w:val="00A85DF8"/>
    <w:rsid w:val="00A86534"/>
    <w:rsid w:val="00A92476"/>
    <w:rsid w:val="00A93F34"/>
    <w:rsid w:val="00A95FB1"/>
    <w:rsid w:val="00AA1247"/>
    <w:rsid w:val="00AA1752"/>
    <w:rsid w:val="00AA5A01"/>
    <w:rsid w:val="00AB007B"/>
    <w:rsid w:val="00AB00FB"/>
    <w:rsid w:val="00AB2058"/>
    <w:rsid w:val="00AB40A7"/>
    <w:rsid w:val="00AB68AF"/>
    <w:rsid w:val="00AC5FE6"/>
    <w:rsid w:val="00AD163B"/>
    <w:rsid w:val="00AD5D6B"/>
    <w:rsid w:val="00AD70F2"/>
    <w:rsid w:val="00AE02D3"/>
    <w:rsid w:val="00AE2EDE"/>
    <w:rsid w:val="00AE33FB"/>
    <w:rsid w:val="00AE6E4C"/>
    <w:rsid w:val="00AE771E"/>
    <w:rsid w:val="00AF1577"/>
    <w:rsid w:val="00AF2A8D"/>
    <w:rsid w:val="00AF7B6F"/>
    <w:rsid w:val="00B01E11"/>
    <w:rsid w:val="00B11D0F"/>
    <w:rsid w:val="00B12C2A"/>
    <w:rsid w:val="00B168D5"/>
    <w:rsid w:val="00B17ECB"/>
    <w:rsid w:val="00B17F78"/>
    <w:rsid w:val="00B20EA2"/>
    <w:rsid w:val="00B22C38"/>
    <w:rsid w:val="00B24AA1"/>
    <w:rsid w:val="00B32A85"/>
    <w:rsid w:val="00B37ADC"/>
    <w:rsid w:val="00B40539"/>
    <w:rsid w:val="00B40E9B"/>
    <w:rsid w:val="00B42EDE"/>
    <w:rsid w:val="00B436DD"/>
    <w:rsid w:val="00B4508F"/>
    <w:rsid w:val="00B4545D"/>
    <w:rsid w:val="00B4666A"/>
    <w:rsid w:val="00B55561"/>
    <w:rsid w:val="00B57001"/>
    <w:rsid w:val="00B6072E"/>
    <w:rsid w:val="00B61858"/>
    <w:rsid w:val="00B61E6D"/>
    <w:rsid w:val="00B660DE"/>
    <w:rsid w:val="00B67D4F"/>
    <w:rsid w:val="00B70FDA"/>
    <w:rsid w:val="00B72C1B"/>
    <w:rsid w:val="00B74148"/>
    <w:rsid w:val="00B76F9E"/>
    <w:rsid w:val="00B82624"/>
    <w:rsid w:val="00BA1A67"/>
    <w:rsid w:val="00BA3128"/>
    <w:rsid w:val="00BA5578"/>
    <w:rsid w:val="00BA649F"/>
    <w:rsid w:val="00BB1F69"/>
    <w:rsid w:val="00BB307D"/>
    <w:rsid w:val="00BB64CB"/>
    <w:rsid w:val="00BC0424"/>
    <w:rsid w:val="00BC15BC"/>
    <w:rsid w:val="00BC2948"/>
    <w:rsid w:val="00BC7A87"/>
    <w:rsid w:val="00BD1F2A"/>
    <w:rsid w:val="00BE437E"/>
    <w:rsid w:val="00BF500C"/>
    <w:rsid w:val="00C012D0"/>
    <w:rsid w:val="00C035C7"/>
    <w:rsid w:val="00C051D1"/>
    <w:rsid w:val="00C0695B"/>
    <w:rsid w:val="00C06E44"/>
    <w:rsid w:val="00C14E7C"/>
    <w:rsid w:val="00C21013"/>
    <w:rsid w:val="00C23AFB"/>
    <w:rsid w:val="00C248D0"/>
    <w:rsid w:val="00C2665D"/>
    <w:rsid w:val="00C2717D"/>
    <w:rsid w:val="00C33BA3"/>
    <w:rsid w:val="00C355AF"/>
    <w:rsid w:val="00C37F01"/>
    <w:rsid w:val="00C409C8"/>
    <w:rsid w:val="00C419CC"/>
    <w:rsid w:val="00C43929"/>
    <w:rsid w:val="00C45823"/>
    <w:rsid w:val="00C575F1"/>
    <w:rsid w:val="00C57B97"/>
    <w:rsid w:val="00C632FF"/>
    <w:rsid w:val="00C64C80"/>
    <w:rsid w:val="00C64CAB"/>
    <w:rsid w:val="00C7508B"/>
    <w:rsid w:val="00C760FC"/>
    <w:rsid w:val="00C76E40"/>
    <w:rsid w:val="00C83548"/>
    <w:rsid w:val="00C92314"/>
    <w:rsid w:val="00C96377"/>
    <w:rsid w:val="00CA6519"/>
    <w:rsid w:val="00CB06DD"/>
    <w:rsid w:val="00CB1E5B"/>
    <w:rsid w:val="00CB40FD"/>
    <w:rsid w:val="00CB4483"/>
    <w:rsid w:val="00CC1CDD"/>
    <w:rsid w:val="00CC4F3B"/>
    <w:rsid w:val="00CC53CB"/>
    <w:rsid w:val="00CC6162"/>
    <w:rsid w:val="00CC65B4"/>
    <w:rsid w:val="00CD5371"/>
    <w:rsid w:val="00CD591A"/>
    <w:rsid w:val="00CD5CA9"/>
    <w:rsid w:val="00CD77FA"/>
    <w:rsid w:val="00CE23A8"/>
    <w:rsid w:val="00CE414C"/>
    <w:rsid w:val="00CF1D27"/>
    <w:rsid w:val="00CF29FC"/>
    <w:rsid w:val="00CF7FFC"/>
    <w:rsid w:val="00D0465B"/>
    <w:rsid w:val="00D07A7B"/>
    <w:rsid w:val="00D121D0"/>
    <w:rsid w:val="00D166B8"/>
    <w:rsid w:val="00D2071E"/>
    <w:rsid w:val="00D20D0E"/>
    <w:rsid w:val="00D230F8"/>
    <w:rsid w:val="00D31146"/>
    <w:rsid w:val="00D342B9"/>
    <w:rsid w:val="00D36EB1"/>
    <w:rsid w:val="00D44D44"/>
    <w:rsid w:val="00D463B2"/>
    <w:rsid w:val="00D5502E"/>
    <w:rsid w:val="00D55AF5"/>
    <w:rsid w:val="00D55B3E"/>
    <w:rsid w:val="00D573D8"/>
    <w:rsid w:val="00D70B6B"/>
    <w:rsid w:val="00D70C04"/>
    <w:rsid w:val="00D73458"/>
    <w:rsid w:val="00D75D06"/>
    <w:rsid w:val="00D77F88"/>
    <w:rsid w:val="00D812F0"/>
    <w:rsid w:val="00D849B4"/>
    <w:rsid w:val="00D86453"/>
    <w:rsid w:val="00D86F0E"/>
    <w:rsid w:val="00D86FB4"/>
    <w:rsid w:val="00D93C44"/>
    <w:rsid w:val="00D93E15"/>
    <w:rsid w:val="00D969C5"/>
    <w:rsid w:val="00D9744E"/>
    <w:rsid w:val="00DA6506"/>
    <w:rsid w:val="00DA6AE5"/>
    <w:rsid w:val="00DA6D9F"/>
    <w:rsid w:val="00DB439F"/>
    <w:rsid w:val="00DB7363"/>
    <w:rsid w:val="00DC1A6B"/>
    <w:rsid w:val="00DC3E99"/>
    <w:rsid w:val="00DC4AB8"/>
    <w:rsid w:val="00DD236B"/>
    <w:rsid w:val="00DD2C72"/>
    <w:rsid w:val="00DD33A9"/>
    <w:rsid w:val="00DD3758"/>
    <w:rsid w:val="00DD3EC4"/>
    <w:rsid w:val="00DD67EE"/>
    <w:rsid w:val="00DD6F00"/>
    <w:rsid w:val="00DE08A2"/>
    <w:rsid w:val="00DE29F2"/>
    <w:rsid w:val="00DE3A2F"/>
    <w:rsid w:val="00DE562A"/>
    <w:rsid w:val="00E04790"/>
    <w:rsid w:val="00E10F78"/>
    <w:rsid w:val="00E127D1"/>
    <w:rsid w:val="00E12DFF"/>
    <w:rsid w:val="00E1616C"/>
    <w:rsid w:val="00E218D8"/>
    <w:rsid w:val="00E23A0D"/>
    <w:rsid w:val="00E302AD"/>
    <w:rsid w:val="00E31CC4"/>
    <w:rsid w:val="00E34692"/>
    <w:rsid w:val="00E35932"/>
    <w:rsid w:val="00E365F7"/>
    <w:rsid w:val="00E44D61"/>
    <w:rsid w:val="00E45E20"/>
    <w:rsid w:val="00E51839"/>
    <w:rsid w:val="00E57A7C"/>
    <w:rsid w:val="00E6061C"/>
    <w:rsid w:val="00E650E9"/>
    <w:rsid w:val="00E6662D"/>
    <w:rsid w:val="00E6771E"/>
    <w:rsid w:val="00E70650"/>
    <w:rsid w:val="00E8156F"/>
    <w:rsid w:val="00E81C43"/>
    <w:rsid w:val="00E82098"/>
    <w:rsid w:val="00E841E7"/>
    <w:rsid w:val="00E871FC"/>
    <w:rsid w:val="00E92326"/>
    <w:rsid w:val="00E97CCD"/>
    <w:rsid w:val="00EA03C1"/>
    <w:rsid w:val="00EB3BAA"/>
    <w:rsid w:val="00EB481D"/>
    <w:rsid w:val="00EB51BC"/>
    <w:rsid w:val="00EB55C1"/>
    <w:rsid w:val="00EB64F5"/>
    <w:rsid w:val="00EC002D"/>
    <w:rsid w:val="00EC4128"/>
    <w:rsid w:val="00EC588D"/>
    <w:rsid w:val="00EC5ED4"/>
    <w:rsid w:val="00ED483F"/>
    <w:rsid w:val="00ED5808"/>
    <w:rsid w:val="00ED78D6"/>
    <w:rsid w:val="00EE21C1"/>
    <w:rsid w:val="00EE62CE"/>
    <w:rsid w:val="00EE7430"/>
    <w:rsid w:val="00EF2869"/>
    <w:rsid w:val="00EF2A4C"/>
    <w:rsid w:val="00EF7F4F"/>
    <w:rsid w:val="00F011AE"/>
    <w:rsid w:val="00F013B6"/>
    <w:rsid w:val="00F04620"/>
    <w:rsid w:val="00F04997"/>
    <w:rsid w:val="00F06307"/>
    <w:rsid w:val="00F06BEA"/>
    <w:rsid w:val="00F123E4"/>
    <w:rsid w:val="00F13010"/>
    <w:rsid w:val="00F13973"/>
    <w:rsid w:val="00F14996"/>
    <w:rsid w:val="00F158B5"/>
    <w:rsid w:val="00F16AAD"/>
    <w:rsid w:val="00F21292"/>
    <w:rsid w:val="00F2221B"/>
    <w:rsid w:val="00F222D9"/>
    <w:rsid w:val="00F22F53"/>
    <w:rsid w:val="00F27BD0"/>
    <w:rsid w:val="00F33826"/>
    <w:rsid w:val="00F37FFB"/>
    <w:rsid w:val="00F450E4"/>
    <w:rsid w:val="00F475F7"/>
    <w:rsid w:val="00F50040"/>
    <w:rsid w:val="00F534D3"/>
    <w:rsid w:val="00F545F9"/>
    <w:rsid w:val="00F554F8"/>
    <w:rsid w:val="00F55CD9"/>
    <w:rsid w:val="00F60E03"/>
    <w:rsid w:val="00F67BE0"/>
    <w:rsid w:val="00F72335"/>
    <w:rsid w:val="00F738D1"/>
    <w:rsid w:val="00F74DE3"/>
    <w:rsid w:val="00F769E5"/>
    <w:rsid w:val="00F77149"/>
    <w:rsid w:val="00F80D8F"/>
    <w:rsid w:val="00F81E8A"/>
    <w:rsid w:val="00F8309A"/>
    <w:rsid w:val="00F90E97"/>
    <w:rsid w:val="00F91503"/>
    <w:rsid w:val="00F91F69"/>
    <w:rsid w:val="00F96ADF"/>
    <w:rsid w:val="00F97912"/>
    <w:rsid w:val="00FA2F8F"/>
    <w:rsid w:val="00FA32EE"/>
    <w:rsid w:val="00FA4DF7"/>
    <w:rsid w:val="00FA643F"/>
    <w:rsid w:val="00FA7B4C"/>
    <w:rsid w:val="00FB0D82"/>
    <w:rsid w:val="00FB55BD"/>
    <w:rsid w:val="00FB7B72"/>
    <w:rsid w:val="00FC16F7"/>
    <w:rsid w:val="00FC53F3"/>
    <w:rsid w:val="00FC7704"/>
    <w:rsid w:val="00FD10DA"/>
    <w:rsid w:val="00FD4342"/>
    <w:rsid w:val="00FE05D2"/>
    <w:rsid w:val="00FE2F07"/>
    <w:rsid w:val="00FE3491"/>
    <w:rsid w:val="00FE5621"/>
    <w:rsid w:val="00FE5A18"/>
    <w:rsid w:val="00FF2179"/>
    <w:rsid w:val="00FF6401"/>
    <w:rsid w:val="00FF79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7C08244"/>
  <w15:docId w15:val="{382C39E2-45BB-4B68-B67D-8054BFB2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C116F"/>
    <w:pPr>
      <w:widowControl w:val="0"/>
      <w:spacing w:before="120" w:after="0" w:line="288" w:lineRule="auto"/>
      <w:jc w:val="both"/>
    </w:pPr>
    <w:rPr>
      <w:rFonts w:ascii="Verdana" w:hAnsi="Verdana" w:cstheme="minorBidi"/>
      <w:sz w:val="20"/>
      <w:szCs w:val="22"/>
    </w:rPr>
  </w:style>
  <w:style w:type="paragraph" w:styleId="Naslov1">
    <w:name w:val="heading 1"/>
    <w:basedOn w:val="Odstavekseznama"/>
    <w:next w:val="Navaden"/>
    <w:link w:val="Naslov1Znak"/>
    <w:uiPriority w:val="9"/>
    <w:qFormat/>
    <w:rsid w:val="005C116F"/>
    <w:pPr>
      <w:numPr>
        <w:numId w:val="2"/>
      </w:numPr>
      <w:spacing w:after="120"/>
      <w:outlineLvl w:val="0"/>
    </w:pPr>
    <w:rPr>
      <w:b/>
      <w:sz w:val="22"/>
      <w:szCs w:val="32"/>
    </w:rPr>
  </w:style>
  <w:style w:type="paragraph" w:styleId="Naslov2">
    <w:name w:val="heading 2"/>
    <w:basedOn w:val="Naslov1"/>
    <w:next w:val="Navaden"/>
    <w:link w:val="Naslov2Znak"/>
    <w:uiPriority w:val="9"/>
    <w:unhideWhenUsed/>
    <w:qFormat/>
    <w:rsid w:val="005C116F"/>
    <w:pPr>
      <w:numPr>
        <w:ilvl w:val="1"/>
      </w:numPr>
      <w:ind w:left="924" w:hanging="924"/>
      <w:outlineLvl w:val="1"/>
    </w:pPr>
  </w:style>
  <w:style w:type="paragraph" w:styleId="Naslov3">
    <w:name w:val="heading 3"/>
    <w:basedOn w:val="Naslov2"/>
    <w:next w:val="Navaden"/>
    <w:link w:val="Naslov3Znak"/>
    <w:uiPriority w:val="9"/>
    <w:unhideWhenUsed/>
    <w:qFormat/>
    <w:rsid w:val="0048593C"/>
    <w:pPr>
      <w:numPr>
        <w:ilvl w:val="2"/>
      </w:numPr>
      <w:ind w:left="924" w:hanging="924"/>
      <w:outlineLvl w:val="2"/>
    </w:pPr>
    <w:rPr>
      <w:szCs w:val="28"/>
    </w:rPr>
  </w:style>
  <w:style w:type="paragraph" w:styleId="Naslov4">
    <w:name w:val="heading 4"/>
    <w:basedOn w:val="Naslov3"/>
    <w:next w:val="Navaden"/>
    <w:link w:val="Naslov4Znak"/>
    <w:uiPriority w:val="9"/>
    <w:unhideWhenUsed/>
    <w:qFormat/>
    <w:rsid w:val="009E4AA5"/>
    <w:pPr>
      <w:numPr>
        <w:ilvl w:val="3"/>
      </w:numPr>
      <w:ind w:left="924" w:hanging="924"/>
      <w:outlineLvl w:val="3"/>
    </w:pPr>
  </w:style>
  <w:style w:type="paragraph" w:styleId="Naslov5">
    <w:name w:val="heading 5"/>
    <w:basedOn w:val="Naslov4"/>
    <w:next w:val="Navaden"/>
    <w:link w:val="Naslov5Znak"/>
    <w:uiPriority w:val="9"/>
    <w:unhideWhenUsed/>
    <w:qFormat/>
    <w:rsid w:val="009E4AA5"/>
    <w:pPr>
      <w:numPr>
        <w:ilvl w:val="4"/>
        <w:numId w:val="1"/>
      </w:numPr>
      <w:ind w:left="1072" w:hanging="1072"/>
      <w:outlineLvl w:val="4"/>
    </w:pPr>
  </w:style>
  <w:style w:type="paragraph" w:styleId="Naslov8">
    <w:name w:val="heading 8"/>
    <w:basedOn w:val="Navaden"/>
    <w:next w:val="Navaden"/>
    <w:link w:val="Naslov8Znak"/>
    <w:uiPriority w:val="9"/>
    <w:semiHidden/>
    <w:unhideWhenUsed/>
    <w:qFormat/>
    <w:rsid w:val="0093077D"/>
    <w:pPr>
      <w:keepNext/>
      <w:keepLines/>
      <w:spacing w:before="200" w:line="240" w:lineRule="auto"/>
      <w:outlineLvl w:val="7"/>
    </w:pPr>
    <w:rPr>
      <w:rFonts w:asciiTheme="majorHAnsi" w:eastAsiaTheme="majorEastAsia" w:hAnsiTheme="majorHAnsi" w:cstheme="majorBidi"/>
      <w:color w:val="404040" w:themeColor="text1" w:themeTint="BF"/>
      <w:szCs w:val="20"/>
      <w:lang w:eastAsia="sl-SI"/>
    </w:rPr>
  </w:style>
  <w:style w:type="paragraph" w:styleId="Naslov9">
    <w:name w:val="heading 9"/>
    <w:basedOn w:val="Navaden"/>
    <w:next w:val="Navaden"/>
    <w:link w:val="Naslov9Znak"/>
    <w:uiPriority w:val="9"/>
    <w:semiHidden/>
    <w:unhideWhenUsed/>
    <w:qFormat/>
    <w:rsid w:val="0093077D"/>
    <w:pPr>
      <w:keepNext/>
      <w:keepLines/>
      <w:spacing w:before="200" w:line="240" w:lineRule="auto"/>
      <w:outlineLvl w:val="8"/>
    </w:pPr>
    <w:rPr>
      <w:rFonts w:asciiTheme="majorHAnsi" w:eastAsiaTheme="majorEastAsia" w:hAnsiTheme="majorHAnsi" w:cstheme="majorBidi"/>
      <w:i/>
      <w:iCs/>
      <w:color w:val="404040" w:themeColor="text1" w:themeTint="BF"/>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C116F"/>
    <w:rPr>
      <w:rFonts w:ascii="Verdana" w:hAnsi="Verdana" w:cstheme="minorBidi"/>
      <w:b/>
      <w:sz w:val="22"/>
      <w:szCs w:val="32"/>
    </w:rPr>
  </w:style>
  <w:style w:type="paragraph" w:styleId="Odstavekseznama">
    <w:name w:val="List Paragraph"/>
    <w:aliases w:val="UEDAŞ Bullet,abc siralı"/>
    <w:basedOn w:val="Navaden"/>
    <w:link w:val="OdstavekseznamaZnak"/>
    <w:uiPriority w:val="34"/>
    <w:qFormat/>
    <w:rsid w:val="0093077D"/>
    <w:pPr>
      <w:ind w:left="720"/>
      <w:contextualSpacing/>
    </w:pPr>
  </w:style>
  <w:style w:type="character" w:customStyle="1" w:styleId="Naslov2Znak">
    <w:name w:val="Naslov 2 Znak"/>
    <w:basedOn w:val="Privzetapisavaodstavka"/>
    <w:link w:val="Naslov2"/>
    <w:uiPriority w:val="9"/>
    <w:rsid w:val="005C116F"/>
    <w:rPr>
      <w:rFonts w:ascii="Verdana" w:hAnsi="Verdana" w:cstheme="minorBidi"/>
      <w:b/>
      <w:sz w:val="22"/>
      <w:szCs w:val="32"/>
    </w:rPr>
  </w:style>
  <w:style w:type="character" w:customStyle="1" w:styleId="Naslov3Znak">
    <w:name w:val="Naslov 3 Znak"/>
    <w:basedOn w:val="Privzetapisavaodstavka"/>
    <w:link w:val="Naslov3"/>
    <w:uiPriority w:val="9"/>
    <w:rsid w:val="0048593C"/>
    <w:rPr>
      <w:rFonts w:ascii="Verdana" w:hAnsi="Verdana" w:cstheme="minorBidi"/>
      <w:b/>
      <w:sz w:val="22"/>
      <w:szCs w:val="28"/>
    </w:rPr>
  </w:style>
  <w:style w:type="character" w:customStyle="1" w:styleId="Naslov4Znak">
    <w:name w:val="Naslov 4 Znak"/>
    <w:basedOn w:val="Privzetapisavaodstavka"/>
    <w:link w:val="Naslov4"/>
    <w:uiPriority w:val="9"/>
    <w:rsid w:val="009E4AA5"/>
    <w:rPr>
      <w:rFonts w:ascii="Verdana" w:hAnsi="Verdana" w:cstheme="minorBidi"/>
      <w:b/>
      <w:sz w:val="22"/>
      <w:szCs w:val="28"/>
    </w:rPr>
  </w:style>
  <w:style w:type="character" w:customStyle="1" w:styleId="Naslov5Znak">
    <w:name w:val="Naslov 5 Znak"/>
    <w:basedOn w:val="Privzetapisavaodstavka"/>
    <w:link w:val="Naslov5"/>
    <w:uiPriority w:val="9"/>
    <w:rsid w:val="009E4AA5"/>
    <w:rPr>
      <w:rFonts w:ascii="Verdana" w:hAnsi="Verdana" w:cstheme="minorBidi"/>
      <w:b/>
      <w:sz w:val="22"/>
      <w:szCs w:val="28"/>
    </w:rPr>
  </w:style>
  <w:style w:type="character" w:customStyle="1" w:styleId="Naslov8Znak">
    <w:name w:val="Naslov 8 Znak"/>
    <w:basedOn w:val="Privzetapisavaodstavka"/>
    <w:link w:val="Naslov8"/>
    <w:uiPriority w:val="9"/>
    <w:semiHidden/>
    <w:rsid w:val="0093077D"/>
    <w:rPr>
      <w:rFonts w:asciiTheme="majorHAnsi" w:eastAsiaTheme="majorEastAsia" w:hAnsiTheme="majorHAnsi" w:cstheme="majorBidi"/>
      <w:color w:val="404040" w:themeColor="text1" w:themeTint="BF"/>
      <w:sz w:val="20"/>
      <w:szCs w:val="20"/>
      <w:lang w:eastAsia="sl-SI"/>
    </w:rPr>
  </w:style>
  <w:style w:type="character" w:customStyle="1" w:styleId="Naslov9Znak">
    <w:name w:val="Naslov 9 Znak"/>
    <w:basedOn w:val="Privzetapisavaodstavka"/>
    <w:link w:val="Naslov9"/>
    <w:uiPriority w:val="9"/>
    <w:semiHidden/>
    <w:rsid w:val="0093077D"/>
    <w:rPr>
      <w:rFonts w:asciiTheme="majorHAnsi" w:eastAsiaTheme="majorEastAsia" w:hAnsiTheme="majorHAnsi" w:cstheme="majorBidi"/>
      <w:i/>
      <w:iCs/>
      <w:color w:val="404040" w:themeColor="text1" w:themeTint="BF"/>
      <w:sz w:val="20"/>
      <w:szCs w:val="20"/>
      <w:lang w:eastAsia="sl-SI"/>
    </w:rPr>
  </w:style>
  <w:style w:type="paragraph" w:styleId="Naslov">
    <w:name w:val="Title"/>
    <w:basedOn w:val="Navaden"/>
    <w:link w:val="NaslovZnak"/>
    <w:uiPriority w:val="99"/>
    <w:qFormat/>
    <w:rsid w:val="0093077D"/>
    <w:pPr>
      <w:spacing w:before="240" w:after="60" w:line="240" w:lineRule="auto"/>
      <w:jc w:val="left"/>
      <w:outlineLvl w:val="0"/>
    </w:pPr>
    <w:rPr>
      <w:rFonts w:eastAsia="Times New Roman" w:cs="Arial"/>
      <w:b/>
      <w:bCs/>
      <w:kern w:val="28"/>
      <w:sz w:val="32"/>
      <w:szCs w:val="32"/>
      <w:lang w:eastAsia="sl-SI"/>
    </w:rPr>
  </w:style>
  <w:style w:type="character" w:customStyle="1" w:styleId="NaslovZnak">
    <w:name w:val="Naslov Znak"/>
    <w:basedOn w:val="Privzetapisavaodstavka"/>
    <w:link w:val="Naslov"/>
    <w:uiPriority w:val="99"/>
    <w:rsid w:val="0093077D"/>
    <w:rPr>
      <w:rFonts w:eastAsia="Times New Roman" w:cs="Arial"/>
      <w:b/>
      <w:bCs/>
      <w:kern w:val="28"/>
      <w:sz w:val="32"/>
      <w:szCs w:val="32"/>
      <w:lang w:eastAsia="sl-SI"/>
    </w:rPr>
  </w:style>
  <w:style w:type="paragraph" w:styleId="Glava">
    <w:name w:val="header"/>
    <w:basedOn w:val="Navaden"/>
    <w:link w:val="GlavaZnak"/>
    <w:uiPriority w:val="99"/>
    <w:unhideWhenUsed/>
    <w:rsid w:val="009E4AA5"/>
    <w:pPr>
      <w:tabs>
        <w:tab w:val="center" w:pos="4536"/>
        <w:tab w:val="right" w:pos="9072"/>
      </w:tabs>
      <w:spacing w:line="240" w:lineRule="auto"/>
    </w:pPr>
  </w:style>
  <w:style w:type="character" w:customStyle="1" w:styleId="GlavaZnak">
    <w:name w:val="Glava Znak"/>
    <w:basedOn w:val="Privzetapisavaodstavka"/>
    <w:link w:val="Glava"/>
    <w:uiPriority w:val="99"/>
    <w:rsid w:val="009E4AA5"/>
    <w:rPr>
      <w:rFonts w:asciiTheme="minorHAnsi" w:hAnsiTheme="minorHAnsi" w:cstheme="minorBidi"/>
      <w:sz w:val="22"/>
      <w:szCs w:val="22"/>
    </w:rPr>
  </w:style>
  <w:style w:type="paragraph" w:styleId="Noga">
    <w:name w:val="footer"/>
    <w:basedOn w:val="Navaden"/>
    <w:link w:val="NogaZnak"/>
    <w:uiPriority w:val="99"/>
    <w:unhideWhenUsed/>
    <w:rsid w:val="009E4AA5"/>
    <w:pPr>
      <w:tabs>
        <w:tab w:val="center" w:pos="4536"/>
        <w:tab w:val="right" w:pos="9072"/>
      </w:tabs>
      <w:spacing w:line="240" w:lineRule="auto"/>
    </w:pPr>
  </w:style>
  <w:style w:type="character" w:customStyle="1" w:styleId="NogaZnak">
    <w:name w:val="Noga Znak"/>
    <w:basedOn w:val="Privzetapisavaodstavka"/>
    <w:link w:val="Noga"/>
    <w:uiPriority w:val="99"/>
    <w:rsid w:val="009E4AA5"/>
    <w:rPr>
      <w:rFonts w:asciiTheme="minorHAnsi" w:hAnsiTheme="minorHAnsi" w:cstheme="minorBidi"/>
      <w:sz w:val="22"/>
      <w:szCs w:val="22"/>
    </w:rPr>
  </w:style>
  <w:style w:type="paragraph" w:styleId="Besedilooblaka">
    <w:name w:val="Balloon Text"/>
    <w:basedOn w:val="Navaden"/>
    <w:link w:val="BesedilooblakaZnak"/>
    <w:uiPriority w:val="99"/>
    <w:semiHidden/>
    <w:unhideWhenUsed/>
    <w:rsid w:val="009E4AA5"/>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4AA5"/>
    <w:rPr>
      <w:rFonts w:ascii="Tahoma" w:hAnsi="Tahoma" w:cs="Tahoma"/>
      <w:sz w:val="16"/>
      <w:szCs w:val="16"/>
    </w:rPr>
  </w:style>
  <w:style w:type="paragraph" w:styleId="NaslovTOC">
    <w:name w:val="TOC Heading"/>
    <w:basedOn w:val="Naslov1"/>
    <w:next w:val="Navaden"/>
    <w:uiPriority w:val="39"/>
    <w:semiHidden/>
    <w:unhideWhenUsed/>
    <w:qFormat/>
    <w:rsid w:val="009E4AA5"/>
    <w:pPr>
      <w:keepNext/>
      <w:keepLines/>
      <w:numPr>
        <w:numId w:val="0"/>
      </w:numPr>
      <w:spacing w:before="480" w:after="0" w:line="276" w:lineRule="auto"/>
      <w:contextualSpacing w:val="0"/>
      <w:jc w:val="left"/>
      <w:outlineLvl w:val="9"/>
    </w:pPr>
    <w:rPr>
      <w:rFonts w:asciiTheme="majorHAnsi" w:eastAsiaTheme="majorEastAsia" w:hAnsiTheme="majorHAnsi" w:cstheme="majorBidi"/>
      <w:bCs/>
      <w:color w:val="365F91" w:themeColor="accent1" w:themeShade="BF"/>
      <w:szCs w:val="28"/>
      <w:lang w:val="en-US" w:eastAsia="ja-JP"/>
    </w:rPr>
  </w:style>
  <w:style w:type="paragraph" w:styleId="Kazalovsebine1">
    <w:name w:val="toc 1"/>
    <w:basedOn w:val="Navaden"/>
    <w:next w:val="Navaden"/>
    <w:autoRedefine/>
    <w:uiPriority w:val="39"/>
    <w:unhideWhenUsed/>
    <w:rsid w:val="009E4AA5"/>
    <w:pPr>
      <w:spacing w:after="100"/>
    </w:pPr>
  </w:style>
  <w:style w:type="character" w:styleId="Hiperpovezava">
    <w:name w:val="Hyperlink"/>
    <w:basedOn w:val="Privzetapisavaodstavka"/>
    <w:uiPriority w:val="99"/>
    <w:unhideWhenUsed/>
    <w:rsid w:val="009E4AA5"/>
    <w:rPr>
      <w:color w:val="0000FF" w:themeColor="hyperlink"/>
      <w:u w:val="single"/>
    </w:rPr>
  </w:style>
  <w:style w:type="paragraph" w:styleId="Kazalovsebine2">
    <w:name w:val="toc 2"/>
    <w:basedOn w:val="Navaden"/>
    <w:next w:val="Navaden"/>
    <w:autoRedefine/>
    <w:uiPriority w:val="39"/>
    <w:unhideWhenUsed/>
    <w:rsid w:val="004E63CC"/>
    <w:pPr>
      <w:spacing w:after="100"/>
      <w:ind w:left="220"/>
    </w:pPr>
  </w:style>
  <w:style w:type="paragraph" w:styleId="Kazalovsebine3">
    <w:name w:val="toc 3"/>
    <w:basedOn w:val="Navaden"/>
    <w:next w:val="Navaden"/>
    <w:autoRedefine/>
    <w:uiPriority w:val="39"/>
    <w:unhideWhenUsed/>
    <w:rsid w:val="004E63CC"/>
    <w:pPr>
      <w:spacing w:after="100"/>
      <w:ind w:left="440"/>
    </w:pPr>
  </w:style>
  <w:style w:type="paragraph" w:styleId="Kazalovsebine4">
    <w:name w:val="toc 4"/>
    <w:basedOn w:val="Navaden"/>
    <w:next w:val="Navaden"/>
    <w:autoRedefine/>
    <w:uiPriority w:val="39"/>
    <w:unhideWhenUsed/>
    <w:rsid w:val="004E63CC"/>
    <w:pPr>
      <w:widowControl/>
      <w:spacing w:after="100"/>
      <w:ind w:left="660"/>
    </w:pPr>
    <w:rPr>
      <w:rFonts w:eastAsiaTheme="minorEastAsia"/>
      <w:lang w:eastAsia="sl-SI"/>
    </w:rPr>
  </w:style>
  <w:style w:type="paragraph" w:styleId="Kazalovsebine5">
    <w:name w:val="toc 5"/>
    <w:basedOn w:val="Navaden"/>
    <w:next w:val="Navaden"/>
    <w:autoRedefine/>
    <w:uiPriority w:val="39"/>
    <w:unhideWhenUsed/>
    <w:rsid w:val="004E63CC"/>
    <w:pPr>
      <w:widowControl/>
      <w:spacing w:after="100"/>
      <w:ind w:left="880"/>
    </w:pPr>
    <w:rPr>
      <w:rFonts w:eastAsiaTheme="minorEastAsia"/>
      <w:lang w:eastAsia="sl-SI"/>
    </w:rPr>
  </w:style>
  <w:style w:type="paragraph" w:styleId="Kazalovsebine6">
    <w:name w:val="toc 6"/>
    <w:basedOn w:val="Navaden"/>
    <w:next w:val="Navaden"/>
    <w:autoRedefine/>
    <w:uiPriority w:val="39"/>
    <w:unhideWhenUsed/>
    <w:rsid w:val="004E63CC"/>
    <w:pPr>
      <w:widowControl/>
      <w:spacing w:after="100"/>
      <w:ind w:left="1100"/>
    </w:pPr>
    <w:rPr>
      <w:rFonts w:eastAsiaTheme="minorEastAsia"/>
      <w:lang w:eastAsia="sl-SI"/>
    </w:rPr>
  </w:style>
  <w:style w:type="paragraph" w:styleId="Kazalovsebine7">
    <w:name w:val="toc 7"/>
    <w:basedOn w:val="Navaden"/>
    <w:next w:val="Navaden"/>
    <w:autoRedefine/>
    <w:uiPriority w:val="39"/>
    <w:unhideWhenUsed/>
    <w:rsid w:val="004E63CC"/>
    <w:pPr>
      <w:widowControl/>
      <w:spacing w:after="100"/>
      <w:ind w:left="1320"/>
    </w:pPr>
    <w:rPr>
      <w:rFonts w:eastAsiaTheme="minorEastAsia"/>
      <w:lang w:eastAsia="sl-SI"/>
    </w:rPr>
  </w:style>
  <w:style w:type="paragraph" w:styleId="Kazalovsebine8">
    <w:name w:val="toc 8"/>
    <w:basedOn w:val="Navaden"/>
    <w:next w:val="Navaden"/>
    <w:autoRedefine/>
    <w:uiPriority w:val="39"/>
    <w:unhideWhenUsed/>
    <w:rsid w:val="004E63CC"/>
    <w:pPr>
      <w:widowControl/>
      <w:spacing w:after="100"/>
      <w:ind w:left="1540"/>
    </w:pPr>
    <w:rPr>
      <w:rFonts w:eastAsiaTheme="minorEastAsia"/>
      <w:lang w:eastAsia="sl-SI"/>
    </w:rPr>
  </w:style>
  <w:style w:type="paragraph" w:styleId="Kazalovsebine9">
    <w:name w:val="toc 9"/>
    <w:basedOn w:val="Navaden"/>
    <w:next w:val="Navaden"/>
    <w:autoRedefine/>
    <w:uiPriority w:val="39"/>
    <w:unhideWhenUsed/>
    <w:rsid w:val="004E63CC"/>
    <w:pPr>
      <w:widowControl/>
      <w:spacing w:after="100"/>
      <w:ind w:left="1760"/>
    </w:pPr>
    <w:rPr>
      <w:rFonts w:eastAsiaTheme="minorEastAsia"/>
      <w:lang w:eastAsia="sl-SI"/>
    </w:rPr>
  </w:style>
  <w:style w:type="paragraph" w:styleId="Napis">
    <w:name w:val="caption"/>
    <w:basedOn w:val="Navaden"/>
    <w:next w:val="Navaden"/>
    <w:unhideWhenUsed/>
    <w:qFormat/>
    <w:rsid w:val="00022D8D"/>
    <w:pPr>
      <w:spacing w:before="0" w:after="200" w:line="240" w:lineRule="auto"/>
    </w:pPr>
    <w:rPr>
      <w:b/>
      <w:bCs/>
      <w:color w:val="4F81BD" w:themeColor="accent1"/>
      <w:sz w:val="18"/>
      <w:szCs w:val="18"/>
    </w:rPr>
  </w:style>
  <w:style w:type="table" w:styleId="Tabelamrea">
    <w:name w:val="Table Grid"/>
    <w:basedOn w:val="Navadnatabela"/>
    <w:rsid w:val="000E3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0E3BEB"/>
    <w:rPr>
      <w:color w:val="808080"/>
    </w:rPr>
  </w:style>
  <w:style w:type="paragraph" w:styleId="Kazaloslik">
    <w:name w:val="table of figures"/>
    <w:basedOn w:val="Navaden"/>
    <w:next w:val="Navaden"/>
    <w:uiPriority w:val="99"/>
    <w:unhideWhenUsed/>
    <w:rsid w:val="00057B39"/>
  </w:style>
  <w:style w:type="paragraph" w:customStyle="1" w:styleId="Default">
    <w:name w:val="Default"/>
    <w:rsid w:val="003248CF"/>
    <w:pPr>
      <w:autoSpaceDE w:val="0"/>
      <w:autoSpaceDN w:val="0"/>
      <w:adjustRightInd w:val="0"/>
      <w:spacing w:after="0" w:line="240" w:lineRule="auto"/>
    </w:pPr>
    <w:rPr>
      <w:color w:val="000000"/>
    </w:rPr>
  </w:style>
  <w:style w:type="character" w:styleId="Pripombasklic">
    <w:name w:val="annotation reference"/>
    <w:basedOn w:val="Privzetapisavaodstavka"/>
    <w:uiPriority w:val="99"/>
    <w:semiHidden/>
    <w:unhideWhenUsed/>
    <w:rsid w:val="004F226F"/>
    <w:rPr>
      <w:sz w:val="16"/>
      <w:szCs w:val="16"/>
    </w:rPr>
  </w:style>
  <w:style w:type="paragraph" w:styleId="Pripombabesedilo">
    <w:name w:val="annotation text"/>
    <w:basedOn w:val="Navaden"/>
    <w:link w:val="PripombabesediloZnak"/>
    <w:uiPriority w:val="99"/>
    <w:semiHidden/>
    <w:unhideWhenUsed/>
    <w:rsid w:val="004F226F"/>
    <w:pPr>
      <w:spacing w:line="240" w:lineRule="auto"/>
    </w:pPr>
    <w:rPr>
      <w:szCs w:val="20"/>
    </w:rPr>
  </w:style>
  <w:style w:type="character" w:customStyle="1" w:styleId="PripombabesediloZnak">
    <w:name w:val="Pripomba – besedilo Znak"/>
    <w:basedOn w:val="Privzetapisavaodstavka"/>
    <w:link w:val="Pripombabesedilo"/>
    <w:uiPriority w:val="99"/>
    <w:semiHidden/>
    <w:rsid w:val="004F226F"/>
    <w:rPr>
      <w:rFonts w:asciiTheme="minorHAnsi" w:hAnsiTheme="minorHAnsi" w:cstheme="minorBidi"/>
      <w:sz w:val="20"/>
      <w:szCs w:val="20"/>
    </w:rPr>
  </w:style>
  <w:style w:type="paragraph" w:styleId="Zadevapripombe">
    <w:name w:val="annotation subject"/>
    <w:basedOn w:val="Pripombabesedilo"/>
    <w:next w:val="Pripombabesedilo"/>
    <w:link w:val="ZadevapripombeZnak"/>
    <w:uiPriority w:val="99"/>
    <w:semiHidden/>
    <w:unhideWhenUsed/>
    <w:rsid w:val="004F226F"/>
    <w:rPr>
      <w:b/>
      <w:bCs/>
    </w:rPr>
  </w:style>
  <w:style w:type="character" w:customStyle="1" w:styleId="ZadevapripombeZnak">
    <w:name w:val="Zadeva pripombe Znak"/>
    <w:basedOn w:val="PripombabesediloZnak"/>
    <w:link w:val="Zadevapripombe"/>
    <w:uiPriority w:val="99"/>
    <w:semiHidden/>
    <w:rsid w:val="004F226F"/>
    <w:rPr>
      <w:rFonts w:asciiTheme="minorHAnsi" w:hAnsiTheme="minorHAnsi" w:cstheme="minorBidi"/>
      <w:b/>
      <w:bCs/>
      <w:sz w:val="20"/>
      <w:szCs w:val="20"/>
    </w:rPr>
  </w:style>
  <w:style w:type="character" w:customStyle="1" w:styleId="hps">
    <w:name w:val="hps"/>
    <w:basedOn w:val="Privzetapisavaodstavka"/>
    <w:rsid w:val="000E6E51"/>
  </w:style>
  <w:style w:type="character" w:customStyle="1" w:styleId="OdstavekseznamaZnak">
    <w:name w:val="Odstavek seznama Znak"/>
    <w:aliases w:val="UEDAŞ Bullet Znak,abc siralı Znak"/>
    <w:link w:val="Odstavekseznama"/>
    <w:uiPriority w:val="34"/>
    <w:rsid w:val="007B51EB"/>
    <w:rPr>
      <w:rFonts w:asciiTheme="minorHAnsi" w:hAnsiTheme="minorHAnsi" w:cstheme="minorBidi"/>
      <w:sz w:val="22"/>
      <w:szCs w:val="22"/>
    </w:rPr>
  </w:style>
  <w:style w:type="paragraph" w:styleId="Sprotnaopomba-besedilo">
    <w:name w:val="footnote text"/>
    <w:basedOn w:val="Navaden"/>
    <w:link w:val="Sprotnaopomba-besediloZnak"/>
    <w:uiPriority w:val="99"/>
    <w:semiHidden/>
    <w:unhideWhenUsed/>
    <w:rsid w:val="002273C7"/>
    <w:pPr>
      <w:spacing w:before="0"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2273C7"/>
    <w:rPr>
      <w:rFonts w:ascii="Verdana" w:hAnsi="Verdana" w:cstheme="minorBidi"/>
      <w:sz w:val="20"/>
      <w:szCs w:val="20"/>
    </w:rPr>
  </w:style>
  <w:style w:type="character" w:styleId="Sprotnaopomba-sklic">
    <w:name w:val="footnote reference"/>
    <w:basedOn w:val="Privzetapisavaodstavka"/>
    <w:uiPriority w:val="99"/>
    <w:semiHidden/>
    <w:unhideWhenUsed/>
    <w:rsid w:val="002273C7"/>
    <w:rPr>
      <w:vertAlign w:val="superscript"/>
    </w:rPr>
  </w:style>
  <w:style w:type="paragraph" w:styleId="Brezrazmikov">
    <w:name w:val="No Spacing"/>
    <w:link w:val="BrezrazmikovZnak"/>
    <w:uiPriority w:val="1"/>
    <w:qFormat/>
    <w:rsid w:val="00AA5A01"/>
    <w:pPr>
      <w:spacing w:after="0" w:line="240" w:lineRule="auto"/>
    </w:pPr>
    <w:rPr>
      <w:rFonts w:eastAsia="Times New Roman"/>
      <w:sz w:val="20"/>
      <w:szCs w:val="20"/>
      <w:lang w:eastAsia="sl-SI"/>
    </w:rPr>
  </w:style>
  <w:style w:type="character" w:customStyle="1" w:styleId="apple-converted-space">
    <w:name w:val="apple-converted-space"/>
    <w:basedOn w:val="Privzetapisavaodstavka"/>
    <w:rsid w:val="0057269D"/>
  </w:style>
  <w:style w:type="character" w:customStyle="1" w:styleId="BrezrazmikovZnak">
    <w:name w:val="Brez razmikov Znak"/>
    <w:basedOn w:val="Privzetapisavaodstavka"/>
    <w:link w:val="Brezrazmikov"/>
    <w:uiPriority w:val="1"/>
    <w:rsid w:val="00212CAA"/>
    <w:rPr>
      <w:rFonts w:eastAsia="Times New Roman"/>
      <w:sz w:val="20"/>
      <w:szCs w:val="20"/>
      <w:lang w:eastAsia="sl-SI"/>
    </w:rPr>
  </w:style>
  <w:style w:type="character" w:styleId="Krepko">
    <w:name w:val="Strong"/>
    <w:basedOn w:val="Privzetapisavaodstavka"/>
    <w:uiPriority w:val="22"/>
    <w:qFormat/>
    <w:rsid w:val="00836B0C"/>
    <w:rPr>
      <w:b/>
      <w:bCs/>
    </w:rPr>
  </w:style>
  <w:style w:type="table" w:customStyle="1" w:styleId="Tabelamrea1">
    <w:name w:val="Tabela – mreža1"/>
    <w:basedOn w:val="Navadnatabela"/>
    <w:next w:val="Tabelamrea"/>
    <w:uiPriority w:val="59"/>
    <w:rsid w:val="009D67E6"/>
    <w:pPr>
      <w:spacing w:after="0" w:line="240" w:lineRule="auto"/>
    </w:pPr>
    <w:rPr>
      <w:rFonts w:eastAsia="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900166">
      <w:bodyDiv w:val="1"/>
      <w:marLeft w:val="0"/>
      <w:marRight w:val="0"/>
      <w:marTop w:val="0"/>
      <w:marBottom w:val="0"/>
      <w:divBdr>
        <w:top w:val="none" w:sz="0" w:space="0" w:color="auto"/>
        <w:left w:val="none" w:sz="0" w:space="0" w:color="auto"/>
        <w:bottom w:val="none" w:sz="0" w:space="0" w:color="auto"/>
        <w:right w:val="none" w:sz="0" w:space="0" w:color="auto"/>
      </w:divBdr>
    </w:div>
    <w:div w:id="923999945">
      <w:bodyDiv w:val="1"/>
      <w:marLeft w:val="0"/>
      <w:marRight w:val="0"/>
      <w:marTop w:val="0"/>
      <w:marBottom w:val="0"/>
      <w:divBdr>
        <w:top w:val="none" w:sz="0" w:space="0" w:color="auto"/>
        <w:left w:val="none" w:sz="0" w:space="0" w:color="auto"/>
        <w:bottom w:val="none" w:sz="0" w:space="0" w:color="auto"/>
        <w:right w:val="none" w:sz="0" w:space="0" w:color="auto"/>
      </w:divBdr>
    </w:div>
    <w:div w:id="927733257">
      <w:bodyDiv w:val="1"/>
      <w:marLeft w:val="0"/>
      <w:marRight w:val="0"/>
      <w:marTop w:val="0"/>
      <w:marBottom w:val="0"/>
      <w:divBdr>
        <w:top w:val="none" w:sz="0" w:space="0" w:color="auto"/>
        <w:left w:val="none" w:sz="0" w:space="0" w:color="auto"/>
        <w:bottom w:val="none" w:sz="0" w:space="0" w:color="auto"/>
        <w:right w:val="none" w:sz="0" w:space="0" w:color="auto"/>
      </w:divBdr>
    </w:div>
    <w:div w:id="1198276361">
      <w:bodyDiv w:val="1"/>
      <w:marLeft w:val="0"/>
      <w:marRight w:val="0"/>
      <w:marTop w:val="0"/>
      <w:marBottom w:val="0"/>
      <w:divBdr>
        <w:top w:val="none" w:sz="0" w:space="0" w:color="auto"/>
        <w:left w:val="none" w:sz="0" w:space="0" w:color="auto"/>
        <w:bottom w:val="none" w:sz="0" w:space="0" w:color="auto"/>
        <w:right w:val="none" w:sz="0" w:space="0" w:color="auto"/>
      </w:divBdr>
    </w:div>
    <w:div w:id="1284536952">
      <w:bodyDiv w:val="1"/>
      <w:marLeft w:val="0"/>
      <w:marRight w:val="0"/>
      <w:marTop w:val="0"/>
      <w:marBottom w:val="0"/>
      <w:divBdr>
        <w:top w:val="none" w:sz="0" w:space="0" w:color="auto"/>
        <w:left w:val="none" w:sz="0" w:space="0" w:color="auto"/>
        <w:bottom w:val="none" w:sz="0" w:space="0" w:color="auto"/>
        <w:right w:val="none" w:sz="0" w:space="0" w:color="auto"/>
      </w:divBdr>
    </w:div>
    <w:div w:id="1395929508">
      <w:bodyDiv w:val="1"/>
      <w:marLeft w:val="0"/>
      <w:marRight w:val="0"/>
      <w:marTop w:val="0"/>
      <w:marBottom w:val="0"/>
      <w:divBdr>
        <w:top w:val="none" w:sz="0" w:space="0" w:color="auto"/>
        <w:left w:val="none" w:sz="0" w:space="0" w:color="auto"/>
        <w:bottom w:val="none" w:sz="0" w:space="0" w:color="auto"/>
        <w:right w:val="none" w:sz="0" w:space="0" w:color="auto"/>
      </w:divBdr>
    </w:div>
    <w:div w:id="1821342760">
      <w:bodyDiv w:val="1"/>
      <w:marLeft w:val="0"/>
      <w:marRight w:val="0"/>
      <w:marTop w:val="0"/>
      <w:marBottom w:val="0"/>
      <w:divBdr>
        <w:top w:val="none" w:sz="0" w:space="0" w:color="auto"/>
        <w:left w:val="none" w:sz="0" w:space="0" w:color="auto"/>
        <w:bottom w:val="none" w:sz="0" w:space="0" w:color="auto"/>
        <w:right w:val="none" w:sz="0" w:space="0" w:color="auto"/>
      </w:divBdr>
    </w:div>
    <w:div w:id="1827042914">
      <w:bodyDiv w:val="1"/>
      <w:marLeft w:val="0"/>
      <w:marRight w:val="0"/>
      <w:marTop w:val="0"/>
      <w:marBottom w:val="0"/>
      <w:divBdr>
        <w:top w:val="none" w:sz="0" w:space="0" w:color="auto"/>
        <w:left w:val="none" w:sz="0" w:space="0" w:color="auto"/>
        <w:bottom w:val="none" w:sz="0" w:space="0" w:color="auto"/>
        <w:right w:val="none" w:sz="0" w:space="0" w:color="auto"/>
      </w:divBdr>
    </w:div>
    <w:div w:id="187873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70504-188B-46E4-B9AE-FFF7B39C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1566</Words>
  <Characters>8927</Characters>
  <Application>Microsoft Office Word</Application>
  <DocSecurity>0</DocSecurity>
  <Lines>74</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Metera d.o.o.</Company>
  <LinksUpToDate>false</LinksUpToDate>
  <CharactersWithSpaces>10473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Tomaž Buh</dc:creator>
  <cp:lastModifiedBy>Milan Vizintin</cp:lastModifiedBy>
  <cp:revision>23</cp:revision>
  <cp:lastPrinted>2019-04-17T06:59:00Z</cp:lastPrinted>
  <dcterms:created xsi:type="dcterms:W3CDTF">2018-11-21T08:19:00Z</dcterms:created>
  <dcterms:modified xsi:type="dcterms:W3CDTF">2019-06-07T07:58:00Z</dcterms:modified>
</cp:coreProperties>
</file>