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5BB7" w:rsidRDefault="00165BB7" w:rsidP="001B108E">
      <w:pPr>
        <w:rPr>
          <w:b/>
          <w:bCs/>
          <w:lang w:eastAsia="sl-SI"/>
        </w:rPr>
      </w:pPr>
      <w:r>
        <w:rPr>
          <w:b/>
          <w:bCs/>
          <w:lang w:eastAsia="sl-SI"/>
        </w:rPr>
        <w:t>V  A  B  I  L  O</w:t>
      </w:r>
    </w:p>
    <w:p w:rsidR="00165BB7" w:rsidRDefault="00165BB7" w:rsidP="00165BB7">
      <w:pPr>
        <w:spacing w:before="100" w:beforeAutospacing="1" w:after="100" w:afterAutospacing="1"/>
        <w:rPr>
          <w:lang w:eastAsia="sl-SI"/>
        </w:rPr>
      </w:pPr>
      <w:r>
        <w:rPr>
          <w:lang w:eastAsia="sl-SI"/>
        </w:rPr>
        <w:t>Spoštovani,</w:t>
      </w:r>
    </w:p>
    <w:p w:rsidR="00165BB7" w:rsidRDefault="001B108E" w:rsidP="00165BB7">
      <w:pPr>
        <w:spacing w:before="100" w:beforeAutospacing="1" w:after="100" w:afterAutospacing="1"/>
        <w:rPr>
          <w:lang w:eastAsia="sl-SI"/>
        </w:rPr>
      </w:pPr>
      <w:r>
        <w:rPr>
          <w:lang w:eastAsia="sl-SI"/>
        </w:rPr>
        <w:t xml:space="preserve">vabimo </w:t>
      </w:r>
      <w:r w:rsidR="00165BB7">
        <w:rPr>
          <w:lang w:eastAsia="sl-SI"/>
        </w:rPr>
        <w:t xml:space="preserve">vas na 28. sestanek sekcije IPET, ki bo v </w:t>
      </w:r>
      <w:r w:rsidR="00165BB7">
        <w:rPr>
          <w:b/>
          <w:bCs/>
          <w:lang w:eastAsia="sl-SI"/>
        </w:rPr>
        <w:t>četrtek</w:t>
      </w:r>
      <w:r w:rsidR="00165BB7">
        <w:rPr>
          <w:lang w:eastAsia="sl-SI"/>
        </w:rPr>
        <w:t xml:space="preserve"> </w:t>
      </w:r>
      <w:r w:rsidR="00165BB7">
        <w:rPr>
          <w:b/>
          <w:bCs/>
          <w:lang w:eastAsia="sl-SI"/>
        </w:rPr>
        <w:t xml:space="preserve">6. aprila 2017, ob 10:00, v prostorih Elektra Celje, v ŠEMPETRU V SAVINJSKI DOLINI na lokaciji Rimska cesta 108 </w:t>
      </w:r>
      <w:r w:rsidR="00165BB7">
        <w:rPr>
          <w:lang w:eastAsia="sl-SI"/>
        </w:rPr>
        <w:t xml:space="preserve">(izvoz iz avtoceste Šempeter, lokacija </w:t>
      </w:r>
      <w:r w:rsidR="00165BB7">
        <w:t>poleg podjetja SIP, sliki spodaj)</w:t>
      </w:r>
      <w:r w:rsidR="00165BB7">
        <w:rPr>
          <w:lang w:eastAsia="sl-SI"/>
        </w:rPr>
        <w:t>.</w:t>
      </w:r>
    </w:p>
    <w:p w:rsidR="00165BB7" w:rsidRDefault="00165BB7" w:rsidP="00165BB7">
      <w:pPr>
        <w:spacing w:before="100" w:beforeAutospacing="1" w:after="100" w:afterAutospacing="1"/>
        <w:rPr>
          <w:lang w:eastAsia="sl-SI"/>
        </w:rPr>
      </w:pPr>
      <w:r>
        <w:rPr>
          <w:lang w:eastAsia="sl-SI"/>
        </w:rPr>
        <w:t>Glede na tematiko iz prvih treh točk dnevnega reda na sestanek prijazno vabimo tudi dobavitelje končnim odjemalcem.</w:t>
      </w:r>
    </w:p>
    <w:p w:rsidR="00165BB7" w:rsidRDefault="00165BB7" w:rsidP="00165BB7">
      <w:pPr>
        <w:spacing w:before="100" w:beforeAutospacing="1" w:after="100" w:afterAutospacing="1"/>
        <w:rPr>
          <w:lang w:eastAsia="sl-SI"/>
        </w:rPr>
      </w:pPr>
      <w:r>
        <w:rPr>
          <w:lang w:eastAsia="sl-SI"/>
        </w:rPr>
        <w:t>Predlagani dnevni red:</w:t>
      </w:r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textAlignment w:val="center"/>
        <w:rPr>
          <w:bCs/>
          <w:i/>
          <w:iCs/>
          <w:lang w:eastAsia="sl-SI"/>
        </w:rPr>
      </w:pPr>
      <w:r w:rsidRPr="00165BB7">
        <w:rPr>
          <w:bCs/>
          <w:i/>
          <w:iCs/>
          <w:lang w:eastAsia="sl-SI"/>
        </w:rPr>
        <w:t>Predstavitev distribucijskih podjetij: projekt konične obremenitve odjema s pomočjo Flex4grid (</w:t>
      </w:r>
      <w:r w:rsidRPr="00165BB7">
        <w:rPr>
          <w:bCs/>
          <w:i/>
          <w:iCs/>
        </w:rPr>
        <w:t>projekt PKKT)</w:t>
      </w:r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rPr>
          <w:bCs/>
          <w:i/>
          <w:iCs/>
          <w:lang w:eastAsia="sl-SI"/>
        </w:rPr>
      </w:pPr>
      <w:r w:rsidRPr="00165BB7">
        <w:rPr>
          <w:bCs/>
          <w:i/>
          <w:iCs/>
          <w:lang w:eastAsia="sl-SI"/>
        </w:rPr>
        <w:t xml:space="preserve">Rezultati ankete zadovoljstvo uporabnikov z obrazci Perun </w:t>
      </w:r>
      <w:proofErr w:type="spellStart"/>
      <w:r w:rsidRPr="00165BB7">
        <w:rPr>
          <w:bCs/>
          <w:i/>
          <w:iCs/>
          <w:lang w:eastAsia="sl-SI"/>
        </w:rPr>
        <w:t>eIS</w:t>
      </w:r>
      <w:proofErr w:type="spellEnd"/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textAlignment w:val="center"/>
        <w:rPr>
          <w:bCs/>
          <w:i/>
          <w:iCs/>
          <w:lang w:eastAsia="sl-SI"/>
        </w:rPr>
      </w:pPr>
      <w:r w:rsidRPr="00165BB7">
        <w:rPr>
          <w:bCs/>
          <w:i/>
          <w:iCs/>
          <w:lang w:eastAsia="sl-SI"/>
        </w:rPr>
        <w:t xml:space="preserve">Obračun </w:t>
      </w:r>
      <w:proofErr w:type="spellStart"/>
      <w:r w:rsidRPr="00165BB7">
        <w:rPr>
          <w:bCs/>
          <w:i/>
          <w:iCs/>
          <w:lang w:eastAsia="sl-SI"/>
        </w:rPr>
        <w:t>nemerjenih</w:t>
      </w:r>
      <w:proofErr w:type="spellEnd"/>
      <w:r w:rsidRPr="00165BB7">
        <w:rPr>
          <w:bCs/>
          <w:i/>
          <w:iCs/>
          <w:lang w:eastAsia="sl-SI"/>
        </w:rPr>
        <w:t xml:space="preserve"> odjemalcev po opravljenem odčitku in izračun fakturiranega odjema - predloga nove metodologije, pripravljene strani distribucij in SODO</w:t>
      </w:r>
    </w:p>
    <w:p w:rsidR="00165BB7" w:rsidRPr="00165BB7" w:rsidRDefault="00165BB7" w:rsidP="00165BB7">
      <w:pPr>
        <w:textAlignment w:val="center"/>
        <w:rPr>
          <w:bCs/>
          <w:iCs/>
          <w:lang w:eastAsia="sl-SI"/>
        </w:rPr>
      </w:pPr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textAlignment w:val="center"/>
        <w:rPr>
          <w:iCs/>
          <w:lang w:eastAsia="sl-SI"/>
        </w:rPr>
      </w:pPr>
      <w:r w:rsidRPr="00165BB7">
        <w:rPr>
          <w:iCs/>
          <w:lang w:eastAsia="sl-SI"/>
        </w:rPr>
        <w:t xml:space="preserve">Status aktivnosti </w:t>
      </w:r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textAlignment w:val="center"/>
        <w:rPr>
          <w:iCs/>
          <w:lang w:eastAsia="sl-SI"/>
        </w:rPr>
      </w:pPr>
      <w:r w:rsidRPr="00165BB7">
        <w:rPr>
          <w:iCs/>
          <w:lang w:eastAsia="sl-SI"/>
        </w:rPr>
        <w:t>Aktivnosti sekcije na nacionalni ravni in ravni EU (</w:t>
      </w:r>
      <w:proofErr w:type="spellStart"/>
      <w:r w:rsidRPr="00165BB7">
        <w:rPr>
          <w:iCs/>
          <w:lang w:eastAsia="sl-SI"/>
        </w:rPr>
        <w:t>ebIX</w:t>
      </w:r>
      <w:proofErr w:type="spellEnd"/>
      <w:r w:rsidRPr="00165BB7">
        <w:rPr>
          <w:iCs/>
          <w:lang w:eastAsia="sl-SI"/>
        </w:rPr>
        <w:t>)</w:t>
      </w:r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textAlignment w:val="center"/>
        <w:rPr>
          <w:iCs/>
          <w:lang w:eastAsia="sl-SI"/>
        </w:rPr>
      </w:pPr>
      <w:bookmarkStart w:id="0" w:name="_GoBack"/>
      <w:bookmarkEnd w:id="0"/>
      <w:r w:rsidRPr="00165BB7">
        <w:rPr>
          <w:iCs/>
          <w:lang w:eastAsia="sl-SI"/>
        </w:rPr>
        <w:t>Varnost osebnih podatkov - problematika pravnih podlag za napredne sisteme merjenja</w:t>
      </w:r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textAlignment w:val="center"/>
        <w:rPr>
          <w:iCs/>
          <w:lang w:eastAsia="sl-SI"/>
        </w:rPr>
      </w:pPr>
      <w:r w:rsidRPr="00165BB7">
        <w:rPr>
          <w:iCs/>
          <w:lang w:eastAsia="sl-SI"/>
        </w:rPr>
        <w:t>Sodelovanje z ostalimi sekcijami (podpis pisma o sodelovanju IPET – SAEE, glej prilogo)</w:t>
      </w:r>
    </w:p>
    <w:p w:rsidR="00165BB7" w:rsidRPr="00165BB7" w:rsidRDefault="00165BB7" w:rsidP="00165BB7">
      <w:pPr>
        <w:pStyle w:val="Odstavekseznama"/>
        <w:numPr>
          <w:ilvl w:val="0"/>
          <w:numId w:val="1"/>
        </w:numPr>
        <w:ind w:left="360"/>
        <w:textAlignment w:val="center"/>
        <w:rPr>
          <w:iCs/>
          <w:lang w:eastAsia="sl-SI"/>
        </w:rPr>
      </w:pPr>
      <w:r w:rsidRPr="00165BB7">
        <w:rPr>
          <w:iCs/>
          <w:lang w:eastAsia="sl-SI"/>
        </w:rPr>
        <w:t xml:space="preserve">Razno </w:t>
      </w:r>
    </w:p>
    <w:p w:rsidR="00922F74" w:rsidRDefault="00922F74"/>
    <w:sectPr w:rsidR="00922F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E234F"/>
    <w:multiLevelType w:val="hybridMultilevel"/>
    <w:tmpl w:val="505C34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5BB7"/>
    <w:rsid w:val="00165BB7"/>
    <w:rsid w:val="001B108E"/>
    <w:rsid w:val="00922F74"/>
    <w:rsid w:val="00C27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4EFA4F-2755-4EE5-AB96-6C473E5D2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65BB7"/>
    <w:pPr>
      <w:spacing w:after="0" w:line="240" w:lineRule="auto"/>
    </w:pPr>
    <w:rPr>
      <w:rFonts w:ascii="Calibri" w:hAnsi="Calibri" w:cs="Times New Roman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65BB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0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Jožica Terpin</dc:creator>
  <cp:keywords/>
  <dc:description/>
  <cp:lastModifiedBy>Jožica Terpin</cp:lastModifiedBy>
  <cp:revision>3</cp:revision>
  <dcterms:created xsi:type="dcterms:W3CDTF">2017-04-10T10:26:00Z</dcterms:created>
  <dcterms:modified xsi:type="dcterms:W3CDTF">2017-04-10T13:33:00Z</dcterms:modified>
</cp:coreProperties>
</file>